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10198D" w14:textId="77777777" w:rsidR="009D7E7C" w:rsidRPr="00250A39" w:rsidRDefault="009D7E7C" w:rsidP="009D7E7C">
      <w:pPr>
        <w:spacing w:after="0" w:line="240" w:lineRule="auto"/>
        <w:jc w:val="center"/>
        <w:rPr>
          <w:rFonts w:ascii="Georgia" w:hAnsi="Georgia"/>
          <w:b/>
          <w:sz w:val="24"/>
          <w:szCs w:val="24"/>
        </w:rPr>
      </w:pPr>
      <w:r w:rsidRPr="00250A39">
        <w:rPr>
          <w:rFonts w:ascii="Georgia" w:hAnsi="Georgia"/>
          <w:b/>
          <w:sz w:val="24"/>
          <w:szCs w:val="24"/>
        </w:rPr>
        <w:t>SOUTHEASTERN ASSOCIATION OF FISH AND WILDLIFE AGENCIES</w:t>
      </w:r>
    </w:p>
    <w:p w14:paraId="25B0E5CE" w14:textId="77777777" w:rsidR="009D7E7C" w:rsidRPr="00250A39" w:rsidRDefault="009D7E7C" w:rsidP="009D7E7C">
      <w:pPr>
        <w:spacing w:after="0" w:line="240" w:lineRule="auto"/>
        <w:jc w:val="center"/>
        <w:rPr>
          <w:rFonts w:ascii="Georgia" w:hAnsi="Georgia"/>
          <w:b/>
          <w:sz w:val="24"/>
          <w:szCs w:val="24"/>
        </w:rPr>
      </w:pPr>
    </w:p>
    <w:p w14:paraId="0E6CD06D" w14:textId="77777777" w:rsidR="009D7E7C" w:rsidRPr="00250A39" w:rsidRDefault="009D7E7C" w:rsidP="009D7E7C">
      <w:pPr>
        <w:spacing w:after="0" w:line="240" w:lineRule="auto"/>
        <w:jc w:val="center"/>
        <w:rPr>
          <w:rFonts w:ascii="Georgia" w:hAnsi="Georgia"/>
          <w:b/>
          <w:sz w:val="24"/>
          <w:szCs w:val="24"/>
        </w:rPr>
      </w:pPr>
      <w:r w:rsidRPr="00250A39">
        <w:rPr>
          <w:rFonts w:ascii="Georgia" w:hAnsi="Georgia"/>
          <w:b/>
          <w:sz w:val="24"/>
          <w:szCs w:val="24"/>
        </w:rPr>
        <w:t>WILDLIFE RESOURCES COMMITTEE</w:t>
      </w:r>
    </w:p>
    <w:p w14:paraId="7F84AF19" w14:textId="77777777" w:rsidR="009D7E7C" w:rsidRPr="00250A39" w:rsidRDefault="009D7E7C" w:rsidP="009D7E7C">
      <w:pPr>
        <w:spacing w:after="0" w:line="240" w:lineRule="auto"/>
        <w:jc w:val="center"/>
        <w:rPr>
          <w:rFonts w:ascii="Georgia" w:hAnsi="Georgia"/>
          <w:sz w:val="24"/>
          <w:szCs w:val="24"/>
        </w:rPr>
      </w:pPr>
    </w:p>
    <w:p w14:paraId="203E598E" w14:textId="77777777" w:rsidR="009D7E7C" w:rsidRPr="00250A39" w:rsidRDefault="009D7E7C" w:rsidP="009D7E7C">
      <w:pPr>
        <w:spacing w:after="0" w:line="240" w:lineRule="auto"/>
        <w:jc w:val="center"/>
        <w:rPr>
          <w:rFonts w:ascii="Georgia" w:hAnsi="Georgia"/>
          <w:sz w:val="24"/>
          <w:szCs w:val="24"/>
        </w:rPr>
      </w:pPr>
      <w:r w:rsidRPr="00250A39">
        <w:rPr>
          <w:rFonts w:ascii="Georgia" w:hAnsi="Georgia"/>
          <w:sz w:val="24"/>
          <w:szCs w:val="24"/>
        </w:rPr>
        <w:t xml:space="preserve">  </w:t>
      </w:r>
      <w:r w:rsidRPr="00250A39">
        <w:rPr>
          <w:rFonts w:ascii="Georgia" w:hAnsi="Georgia"/>
          <w:b/>
          <w:sz w:val="24"/>
          <w:szCs w:val="24"/>
        </w:rPr>
        <w:t>Working Group Report</w:t>
      </w:r>
      <w:r w:rsidR="00E402F8" w:rsidRPr="00250A39">
        <w:rPr>
          <w:rFonts w:ascii="Georgia" w:hAnsi="Georgia"/>
          <w:b/>
          <w:sz w:val="24"/>
          <w:szCs w:val="24"/>
        </w:rPr>
        <w:t>:</w:t>
      </w:r>
      <w:r w:rsidRPr="00250A39">
        <w:rPr>
          <w:rFonts w:ascii="Georgia" w:hAnsi="Georgia"/>
          <w:b/>
          <w:sz w:val="24"/>
          <w:szCs w:val="24"/>
        </w:rPr>
        <w:t xml:space="preserve"> </w:t>
      </w:r>
      <w:r w:rsidR="00E402F8" w:rsidRPr="00250A39">
        <w:rPr>
          <w:rFonts w:ascii="Georgia" w:hAnsi="Georgia"/>
          <w:sz w:val="24"/>
          <w:szCs w:val="24"/>
        </w:rPr>
        <w:t>Furbearer Working Group (FWG)</w:t>
      </w:r>
    </w:p>
    <w:p w14:paraId="12FE5FA6" w14:textId="77777777" w:rsidR="009D7E7C" w:rsidRPr="00250A39" w:rsidRDefault="009D7E7C" w:rsidP="009D7E7C">
      <w:pPr>
        <w:spacing w:after="0" w:line="240" w:lineRule="auto"/>
        <w:jc w:val="center"/>
        <w:rPr>
          <w:rFonts w:ascii="Georgia" w:hAnsi="Georgia"/>
          <w:sz w:val="24"/>
          <w:szCs w:val="24"/>
        </w:rPr>
      </w:pPr>
    </w:p>
    <w:p w14:paraId="43A82C96" w14:textId="317D2B1D" w:rsidR="009D7E7C" w:rsidRPr="00250A39" w:rsidRDefault="00E402F8" w:rsidP="009D7E7C">
      <w:pPr>
        <w:spacing w:after="0" w:line="240" w:lineRule="auto"/>
        <w:jc w:val="center"/>
        <w:rPr>
          <w:rFonts w:ascii="Georgia" w:hAnsi="Georgia"/>
          <w:b/>
          <w:sz w:val="24"/>
          <w:szCs w:val="24"/>
        </w:rPr>
      </w:pPr>
      <w:r w:rsidRPr="00250A39">
        <w:rPr>
          <w:rFonts w:ascii="Georgia" w:hAnsi="Georgia"/>
          <w:b/>
          <w:sz w:val="24"/>
          <w:szCs w:val="24"/>
        </w:rPr>
        <w:t>Chair</w:t>
      </w:r>
      <w:r w:rsidRPr="00250A39">
        <w:rPr>
          <w:rFonts w:ascii="Georgia" w:hAnsi="Georgia"/>
          <w:sz w:val="24"/>
          <w:szCs w:val="24"/>
        </w:rPr>
        <w:t xml:space="preserve">: </w:t>
      </w:r>
      <w:r w:rsidR="0052328A" w:rsidRPr="00250A39">
        <w:rPr>
          <w:rFonts w:ascii="Georgia" w:hAnsi="Georgia"/>
          <w:sz w:val="24"/>
          <w:szCs w:val="24"/>
        </w:rPr>
        <w:t>Rich Rogers</w:t>
      </w:r>
    </w:p>
    <w:p w14:paraId="25C342B2" w14:textId="77777777" w:rsidR="009D7E7C" w:rsidRPr="00250A39" w:rsidRDefault="009D7E7C" w:rsidP="009D7E7C">
      <w:pPr>
        <w:spacing w:after="0" w:line="240" w:lineRule="auto"/>
        <w:jc w:val="center"/>
        <w:rPr>
          <w:rFonts w:ascii="Georgia" w:hAnsi="Georgia"/>
          <w:sz w:val="24"/>
          <w:szCs w:val="24"/>
        </w:rPr>
      </w:pPr>
    </w:p>
    <w:p w14:paraId="4EE27616" w14:textId="6E231735" w:rsidR="009D7E7C" w:rsidRPr="00250A39" w:rsidRDefault="00E402F8" w:rsidP="009D7E7C">
      <w:pPr>
        <w:spacing w:after="0" w:line="240" w:lineRule="auto"/>
        <w:jc w:val="center"/>
        <w:rPr>
          <w:rFonts w:ascii="Georgia" w:hAnsi="Georgia"/>
          <w:sz w:val="24"/>
          <w:szCs w:val="24"/>
        </w:rPr>
      </w:pPr>
      <w:r w:rsidRPr="00250A39">
        <w:rPr>
          <w:rFonts w:ascii="Georgia" w:hAnsi="Georgia"/>
          <w:b/>
          <w:sz w:val="24"/>
          <w:szCs w:val="24"/>
        </w:rPr>
        <w:t>Meeting</w:t>
      </w:r>
      <w:r w:rsidRPr="00250A39">
        <w:rPr>
          <w:rFonts w:ascii="Georgia" w:hAnsi="Georgia"/>
          <w:sz w:val="24"/>
          <w:szCs w:val="24"/>
        </w:rPr>
        <w:t>:</w:t>
      </w:r>
      <w:r w:rsidRPr="00250A39">
        <w:rPr>
          <w:rFonts w:ascii="Georgia" w:hAnsi="Georgia"/>
          <w:b/>
          <w:sz w:val="24"/>
          <w:szCs w:val="24"/>
        </w:rPr>
        <w:t xml:space="preserve"> </w:t>
      </w:r>
      <w:r w:rsidR="00595434">
        <w:rPr>
          <w:rFonts w:ascii="Georgia" w:hAnsi="Georgia"/>
          <w:sz w:val="24"/>
          <w:szCs w:val="24"/>
        </w:rPr>
        <w:t>May 11, 2021</w:t>
      </w:r>
    </w:p>
    <w:p w14:paraId="60D91882" w14:textId="77777777" w:rsidR="009D7E7C" w:rsidRPr="00250A39" w:rsidRDefault="009D7E7C" w:rsidP="009D7E7C">
      <w:pPr>
        <w:spacing w:after="0" w:line="240" w:lineRule="auto"/>
        <w:jc w:val="center"/>
        <w:rPr>
          <w:rFonts w:ascii="Georgia" w:hAnsi="Georgia"/>
          <w:sz w:val="24"/>
          <w:szCs w:val="24"/>
        </w:rPr>
      </w:pPr>
    </w:p>
    <w:p w14:paraId="038E305C" w14:textId="533E4BC8" w:rsidR="009D7E7C" w:rsidRPr="00250A39" w:rsidRDefault="0052328A" w:rsidP="009D7E7C">
      <w:pPr>
        <w:spacing w:after="0" w:line="240" w:lineRule="auto"/>
        <w:jc w:val="center"/>
        <w:rPr>
          <w:rFonts w:ascii="Georgia" w:hAnsi="Georgia"/>
          <w:sz w:val="24"/>
          <w:szCs w:val="24"/>
        </w:rPr>
      </w:pPr>
      <w:r w:rsidRPr="00250A39">
        <w:rPr>
          <w:rFonts w:ascii="Georgia" w:hAnsi="Georgia"/>
          <w:sz w:val="24"/>
          <w:szCs w:val="24"/>
        </w:rPr>
        <w:t>Virtual Meeting</w:t>
      </w:r>
    </w:p>
    <w:p w14:paraId="00E1F9F0" w14:textId="77777777" w:rsidR="009D7E7C" w:rsidRPr="00250A39" w:rsidRDefault="009D7E7C" w:rsidP="009D7E7C">
      <w:pPr>
        <w:spacing w:after="0" w:line="240" w:lineRule="auto"/>
        <w:jc w:val="center"/>
        <w:rPr>
          <w:rFonts w:ascii="Georgia" w:hAnsi="Georgia"/>
          <w:b/>
          <w:sz w:val="24"/>
          <w:szCs w:val="24"/>
        </w:rPr>
      </w:pPr>
    </w:p>
    <w:p w14:paraId="783E2EB9" w14:textId="24904ABF" w:rsidR="009D7E7C" w:rsidRPr="00250A39" w:rsidRDefault="009D7E7C" w:rsidP="009D7E7C">
      <w:pPr>
        <w:spacing w:after="0" w:line="240" w:lineRule="auto"/>
        <w:rPr>
          <w:rFonts w:ascii="Georgia" w:hAnsi="Georgia"/>
          <w:sz w:val="24"/>
          <w:szCs w:val="24"/>
        </w:rPr>
      </w:pPr>
      <w:r w:rsidRPr="00250A39">
        <w:rPr>
          <w:rFonts w:ascii="Georgia" w:hAnsi="Georgia"/>
          <w:b/>
          <w:sz w:val="24"/>
          <w:szCs w:val="24"/>
        </w:rPr>
        <w:t>Meeting convened</w:t>
      </w:r>
      <w:r w:rsidR="00E402F8" w:rsidRPr="00250A39">
        <w:rPr>
          <w:rFonts w:ascii="Georgia" w:hAnsi="Georgia"/>
          <w:sz w:val="24"/>
          <w:szCs w:val="24"/>
        </w:rPr>
        <w:t>: 0</w:t>
      </w:r>
      <w:r w:rsidR="0052328A" w:rsidRPr="00250A39">
        <w:rPr>
          <w:rFonts w:ascii="Georgia" w:hAnsi="Georgia"/>
          <w:sz w:val="24"/>
          <w:szCs w:val="24"/>
        </w:rPr>
        <w:t>9</w:t>
      </w:r>
      <w:r w:rsidR="00E402F8" w:rsidRPr="00250A39">
        <w:rPr>
          <w:rFonts w:ascii="Georgia" w:hAnsi="Georgia"/>
          <w:sz w:val="24"/>
          <w:szCs w:val="24"/>
        </w:rPr>
        <w:t>30</w:t>
      </w:r>
      <w:r w:rsidRPr="00250A39">
        <w:rPr>
          <w:rFonts w:ascii="Georgia" w:hAnsi="Georgia"/>
          <w:sz w:val="24"/>
          <w:szCs w:val="24"/>
        </w:rPr>
        <w:t xml:space="preserve"> </w:t>
      </w:r>
    </w:p>
    <w:p w14:paraId="04935471" w14:textId="77777777" w:rsidR="009D7E7C" w:rsidRPr="00250A39" w:rsidRDefault="009D7E7C" w:rsidP="009D7E7C">
      <w:pPr>
        <w:spacing w:after="0" w:line="240" w:lineRule="auto"/>
        <w:rPr>
          <w:rFonts w:ascii="Georgia" w:hAnsi="Georgia"/>
          <w:sz w:val="24"/>
          <w:szCs w:val="24"/>
        </w:rPr>
      </w:pPr>
    </w:p>
    <w:p w14:paraId="231B1AFD" w14:textId="4E903A42" w:rsidR="009D7E7C" w:rsidRPr="00250A39" w:rsidRDefault="009D7E7C" w:rsidP="009D7E7C">
      <w:pPr>
        <w:spacing w:after="0" w:line="240" w:lineRule="auto"/>
        <w:rPr>
          <w:rFonts w:ascii="Georgia" w:hAnsi="Georgia"/>
          <w:sz w:val="24"/>
          <w:szCs w:val="24"/>
        </w:rPr>
      </w:pPr>
      <w:r w:rsidRPr="00250A39">
        <w:rPr>
          <w:rFonts w:ascii="Georgia" w:hAnsi="Georgia"/>
          <w:b/>
          <w:sz w:val="24"/>
          <w:szCs w:val="24"/>
        </w:rPr>
        <w:t>Chaired by</w:t>
      </w:r>
      <w:r w:rsidR="00E402F8" w:rsidRPr="00250A39">
        <w:rPr>
          <w:rFonts w:ascii="Georgia" w:hAnsi="Georgia"/>
          <w:sz w:val="24"/>
          <w:szCs w:val="24"/>
        </w:rPr>
        <w:t>:</w:t>
      </w:r>
      <w:r w:rsidRPr="00250A39">
        <w:rPr>
          <w:rFonts w:ascii="Georgia" w:hAnsi="Georgia"/>
          <w:sz w:val="24"/>
          <w:szCs w:val="24"/>
        </w:rPr>
        <w:t xml:space="preserve"> </w:t>
      </w:r>
      <w:r w:rsidR="0052328A" w:rsidRPr="00250A39">
        <w:rPr>
          <w:rFonts w:ascii="Georgia" w:hAnsi="Georgia"/>
          <w:sz w:val="24"/>
          <w:szCs w:val="24"/>
        </w:rPr>
        <w:t>Rich Rogers</w:t>
      </w:r>
      <w:r w:rsidRPr="00250A39">
        <w:rPr>
          <w:rFonts w:ascii="Georgia" w:hAnsi="Georgia"/>
          <w:sz w:val="24"/>
          <w:szCs w:val="24"/>
        </w:rPr>
        <w:t xml:space="preserve"> </w:t>
      </w:r>
    </w:p>
    <w:p w14:paraId="61E72EA1" w14:textId="77777777" w:rsidR="009D7E7C" w:rsidRPr="00250A39" w:rsidRDefault="009D7E7C" w:rsidP="009D7E7C">
      <w:pPr>
        <w:spacing w:after="0" w:line="240" w:lineRule="auto"/>
        <w:rPr>
          <w:rFonts w:ascii="Georgia" w:hAnsi="Georgia"/>
          <w:sz w:val="24"/>
          <w:szCs w:val="24"/>
        </w:rPr>
      </w:pPr>
    </w:p>
    <w:p w14:paraId="7CF4C4B4" w14:textId="77777777" w:rsidR="00E402F8" w:rsidRPr="00250A39" w:rsidRDefault="009D7E7C" w:rsidP="009D7E7C">
      <w:pPr>
        <w:spacing w:after="0" w:line="240" w:lineRule="auto"/>
        <w:rPr>
          <w:rFonts w:ascii="Georgia" w:hAnsi="Georgia"/>
          <w:sz w:val="24"/>
          <w:szCs w:val="24"/>
        </w:rPr>
      </w:pPr>
      <w:r w:rsidRPr="00250A39">
        <w:rPr>
          <w:rFonts w:ascii="Georgia" w:hAnsi="Georgia"/>
          <w:b/>
          <w:sz w:val="24"/>
          <w:szCs w:val="24"/>
        </w:rPr>
        <w:t>Working Group Members Attending:</w:t>
      </w:r>
      <w:r w:rsidRPr="00250A39">
        <w:rPr>
          <w:rFonts w:ascii="Georgia" w:hAnsi="Georgia"/>
          <w:sz w:val="24"/>
          <w:szCs w:val="24"/>
        </w:rPr>
        <w:t xml:space="preserve"> </w:t>
      </w:r>
    </w:p>
    <w:p w14:paraId="552B3503" w14:textId="77777777" w:rsidR="00E402F8" w:rsidRPr="00250A39" w:rsidRDefault="00E402F8" w:rsidP="009D7E7C">
      <w:pPr>
        <w:spacing w:after="0" w:line="240" w:lineRule="auto"/>
        <w:rPr>
          <w:rFonts w:ascii="Georgia" w:hAnsi="Georgia"/>
          <w:sz w:val="24"/>
          <w:szCs w:val="24"/>
        </w:rPr>
      </w:pPr>
    </w:p>
    <w:p w14:paraId="759D853C" w14:textId="77777777" w:rsidR="00E402F8" w:rsidRPr="00250A39" w:rsidRDefault="00E402F8" w:rsidP="00E402F8">
      <w:pPr>
        <w:numPr>
          <w:ilvl w:val="0"/>
          <w:numId w:val="1"/>
        </w:numPr>
        <w:spacing w:after="0" w:line="240" w:lineRule="auto"/>
        <w:ind w:right="-558"/>
        <w:jc w:val="both"/>
        <w:rPr>
          <w:rFonts w:ascii="Times New Roman" w:hAnsi="Times New Roman" w:cs="Times New Roman"/>
          <w:sz w:val="24"/>
        </w:rPr>
        <w:sectPr w:rsidR="00E402F8" w:rsidRPr="00250A39">
          <w:pgSz w:w="12240" w:h="15840"/>
          <w:pgMar w:top="1440" w:right="1440" w:bottom="1440" w:left="1440" w:header="720" w:footer="720" w:gutter="0"/>
          <w:cols w:space="720"/>
          <w:docGrid w:linePitch="360"/>
        </w:sectPr>
      </w:pPr>
    </w:p>
    <w:p w14:paraId="12FBB794" w14:textId="0B5B9901" w:rsidR="00E402F8" w:rsidRPr="00595434" w:rsidRDefault="0052328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Rich Rogers</w:t>
      </w:r>
      <w:r w:rsidR="004A5141" w:rsidRPr="00595434">
        <w:rPr>
          <w:rFonts w:ascii="Georgia" w:hAnsi="Georgia" w:cs="Times New Roman"/>
          <w:sz w:val="24"/>
        </w:rPr>
        <w:t xml:space="preserve"> </w:t>
      </w:r>
      <w:r w:rsidR="00E402F8" w:rsidRPr="00595434">
        <w:rPr>
          <w:rFonts w:ascii="Georgia" w:hAnsi="Georgia" w:cs="Times New Roman"/>
          <w:sz w:val="24"/>
        </w:rPr>
        <w:t>(</w:t>
      </w:r>
      <w:r w:rsidRPr="00595434">
        <w:rPr>
          <w:rFonts w:ascii="Georgia" w:hAnsi="Georgia" w:cs="Times New Roman"/>
          <w:sz w:val="24"/>
        </w:rPr>
        <w:t>WV</w:t>
      </w:r>
      <w:r w:rsidR="00E402F8" w:rsidRPr="00595434">
        <w:rPr>
          <w:rFonts w:ascii="Georgia" w:hAnsi="Georgia" w:cs="Times New Roman"/>
          <w:sz w:val="24"/>
        </w:rPr>
        <w:t>, SEAFWA FWG Chair)</w:t>
      </w:r>
    </w:p>
    <w:p w14:paraId="6A7B2CFA" w14:textId="1DF53252" w:rsidR="00E402F8" w:rsidRPr="00595434" w:rsidRDefault="0052328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 xml:space="preserve">Blake </w:t>
      </w:r>
      <w:proofErr w:type="spellStart"/>
      <w:r w:rsidRPr="00595434">
        <w:rPr>
          <w:rFonts w:ascii="Georgia" w:hAnsi="Georgia" w:cs="Times New Roman"/>
          <w:sz w:val="24"/>
        </w:rPr>
        <w:t>Sasse</w:t>
      </w:r>
      <w:proofErr w:type="spellEnd"/>
      <w:r w:rsidR="00E402F8" w:rsidRPr="00595434">
        <w:rPr>
          <w:rFonts w:ascii="Georgia" w:hAnsi="Georgia" w:cs="Times New Roman"/>
          <w:sz w:val="24"/>
        </w:rPr>
        <w:t xml:space="preserve"> (</w:t>
      </w:r>
      <w:r w:rsidRPr="00595434">
        <w:rPr>
          <w:rFonts w:ascii="Georgia" w:hAnsi="Georgia" w:cs="Times New Roman"/>
          <w:sz w:val="24"/>
        </w:rPr>
        <w:t>AR</w:t>
      </w:r>
      <w:r w:rsidR="00E402F8" w:rsidRPr="00595434">
        <w:rPr>
          <w:rFonts w:ascii="Georgia" w:hAnsi="Georgia" w:cs="Times New Roman"/>
          <w:sz w:val="24"/>
        </w:rPr>
        <w:t>, SEAFWA FWG Co-chair)</w:t>
      </w:r>
    </w:p>
    <w:p w14:paraId="1279719A" w14:textId="780563D0" w:rsidR="00E402F8" w:rsidRPr="00595434" w:rsidRDefault="0052328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Roger Applegate</w:t>
      </w:r>
      <w:r w:rsidR="00E402F8" w:rsidRPr="00595434">
        <w:rPr>
          <w:rFonts w:ascii="Georgia" w:hAnsi="Georgia" w:cs="Times New Roman"/>
          <w:sz w:val="24"/>
        </w:rPr>
        <w:t xml:space="preserve"> (</w:t>
      </w:r>
      <w:r w:rsidRPr="00595434">
        <w:rPr>
          <w:rFonts w:ascii="Georgia" w:hAnsi="Georgia" w:cs="Times New Roman"/>
          <w:sz w:val="24"/>
        </w:rPr>
        <w:t>TN</w:t>
      </w:r>
      <w:r w:rsidR="00E402F8" w:rsidRPr="00595434">
        <w:rPr>
          <w:rFonts w:ascii="Georgia" w:hAnsi="Georgia" w:cs="Times New Roman"/>
          <w:sz w:val="24"/>
        </w:rPr>
        <w:t xml:space="preserve">) </w:t>
      </w:r>
    </w:p>
    <w:p w14:paraId="5807E14F" w14:textId="41EE49E7" w:rsidR="00E402F8" w:rsidRPr="00595434" w:rsidRDefault="00581373"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 xml:space="preserve">Jay </w:t>
      </w:r>
      <w:proofErr w:type="spellStart"/>
      <w:r w:rsidRPr="00595434">
        <w:rPr>
          <w:rFonts w:ascii="Georgia" w:hAnsi="Georgia" w:cs="Times New Roman"/>
          <w:sz w:val="24"/>
        </w:rPr>
        <w:t>Butfiloski</w:t>
      </w:r>
      <w:proofErr w:type="spellEnd"/>
      <w:r w:rsidRPr="00595434">
        <w:rPr>
          <w:rFonts w:ascii="Georgia" w:hAnsi="Georgia" w:cs="Times New Roman"/>
          <w:sz w:val="24"/>
        </w:rPr>
        <w:t xml:space="preserve"> (SC)</w:t>
      </w:r>
    </w:p>
    <w:p w14:paraId="415B6EAA" w14:textId="7CCD5123"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Laura Conlee (MO)</w:t>
      </w:r>
    </w:p>
    <w:p w14:paraId="5CCE10D9" w14:textId="474C9907" w:rsidR="00DB0A3A" w:rsidRPr="00595434" w:rsidRDefault="00DB0A3A" w:rsidP="00DB0A3A">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Jonah Evans (TX)</w:t>
      </w:r>
    </w:p>
    <w:p w14:paraId="6BB136DD" w14:textId="58F8D346"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Mike Fies (VA)</w:t>
      </w:r>
    </w:p>
    <w:p w14:paraId="0892A497" w14:textId="3A76A75F"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Ricky Flynt (MS)</w:t>
      </w:r>
    </w:p>
    <w:p w14:paraId="7CC0E255" w14:textId="03B510AD"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Brian Grice (AL)</w:t>
      </w:r>
    </w:p>
    <w:p w14:paraId="0EB7E0E6" w14:textId="73CA2485"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Jennifer Hogue (LA)</w:t>
      </w:r>
    </w:p>
    <w:p w14:paraId="3F3BA182" w14:textId="569E07C9"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 xml:space="preserve">Colleen </w:t>
      </w:r>
      <w:proofErr w:type="spellStart"/>
      <w:r w:rsidRPr="00595434">
        <w:rPr>
          <w:rFonts w:ascii="Georgia" w:hAnsi="Georgia" w:cs="Times New Roman"/>
          <w:sz w:val="24"/>
        </w:rPr>
        <w:t>Olfenbuttel</w:t>
      </w:r>
      <w:proofErr w:type="spellEnd"/>
      <w:r w:rsidRPr="00595434">
        <w:rPr>
          <w:rFonts w:ascii="Georgia" w:hAnsi="Georgia" w:cs="Times New Roman"/>
          <w:sz w:val="24"/>
        </w:rPr>
        <w:t xml:space="preserve"> (NC)</w:t>
      </w:r>
    </w:p>
    <w:p w14:paraId="6DAFDCC7" w14:textId="47D77545"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Laura Palmer (KY)</w:t>
      </w:r>
    </w:p>
    <w:p w14:paraId="0EB5B55B" w14:textId="2D0B6D93" w:rsidR="00E402F8"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Emily Rushton (GA)</w:t>
      </w:r>
    </w:p>
    <w:p w14:paraId="2A7777FF" w14:textId="7684C447" w:rsidR="00DB0A3A" w:rsidRPr="00595434"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Buddy Welch (FL)</w:t>
      </w:r>
    </w:p>
    <w:p w14:paraId="6BFB2FA9" w14:textId="075964FF" w:rsidR="00E402F8" w:rsidRPr="00250A39" w:rsidRDefault="00DB0A3A" w:rsidP="00E402F8">
      <w:pPr>
        <w:numPr>
          <w:ilvl w:val="0"/>
          <w:numId w:val="1"/>
        </w:numPr>
        <w:spacing w:after="0" w:line="240" w:lineRule="auto"/>
        <w:ind w:right="-558"/>
        <w:jc w:val="both"/>
        <w:rPr>
          <w:rFonts w:ascii="Georgia" w:hAnsi="Georgia" w:cs="Times New Roman"/>
          <w:sz w:val="24"/>
        </w:rPr>
      </w:pPr>
      <w:r w:rsidRPr="00595434">
        <w:rPr>
          <w:rFonts w:ascii="Georgia" w:hAnsi="Georgia" w:cs="Times New Roman"/>
          <w:sz w:val="24"/>
        </w:rPr>
        <w:t xml:space="preserve">Parker Hall </w:t>
      </w:r>
      <w:r w:rsidR="00E402F8" w:rsidRPr="00595434">
        <w:rPr>
          <w:rFonts w:ascii="Georgia" w:hAnsi="Georgia" w:cs="Times New Roman"/>
          <w:sz w:val="24"/>
        </w:rPr>
        <w:t>(USDA</w:t>
      </w:r>
      <w:r w:rsidR="00E402F8" w:rsidRPr="00250A39">
        <w:rPr>
          <w:rFonts w:ascii="Georgia" w:hAnsi="Georgia" w:cs="Times New Roman"/>
          <w:sz w:val="24"/>
        </w:rPr>
        <w:t>-WS</w:t>
      </w:r>
      <w:r w:rsidRPr="00250A39">
        <w:rPr>
          <w:rFonts w:ascii="Georgia" w:hAnsi="Georgia" w:cs="Times New Roman"/>
          <w:sz w:val="24"/>
        </w:rPr>
        <w:t xml:space="preserve">, </w:t>
      </w:r>
      <w:r w:rsidR="00E402F8" w:rsidRPr="00250A39">
        <w:rPr>
          <w:rFonts w:ascii="Georgia" w:hAnsi="Georgia" w:cs="Times New Roman"/>
          <w:sz w:val="24"/>
        </w:rPr>
        <w:t>non-voting)</w:t>
      </w:r>
    </w:p>
    <w:p w14:paraId="68754965" w14:textId="77777777" w:rsidR="00E402F8" w:rsidRDefault="00E402F8" w:rsidP="009D7E7C">
      <w:pPr>
        <w:spacing w:after="0" w:line="240" w:lineRule="auto"/>
        <w:rPr>
          <w:rFonts w:ascii="Georgia" w:hAnsi="Georgia"/>
          <w:sz w:val="24"/>
          <w:szCs w:val="24"/>
        </w:rPr>
      </w:pPr>
    </w:p>
    <w:p w14:paraId="4CCE3FD4" w14:textId="77777777" w:rsidR="00DB0A3A" w:rsidRDefault="00DB0A3A" w:rsidP="009D7E7C">
      <w:pPr>
        <w:spacing w:after="0" w:line="240" w:lineRule="auto"/>
        <w:rPr>
          <w:rFonts w:ascii="Georgia" w:hAnsi="Georgia"/>
          <w:sz w:val="24"/>
          <w:szCs w:val="24"/>
        </w:rPr>
      </w:pPr>
    </w:p>
    <w:p w14:paraId="1E604ACD" w14:textId="32499B0E" w:rsidR="00DB0A3A" w:rsidRDefault="00DB0A3A" w:rsidP="009D7E7C">
      <w:pPr>
        <w:spacing w:after="0" w:line="240" w:lineRule="auto"/>
        <w:rPr>
          <w:rFonts w:ascii="Georgia" w:hAnsi="Georgia"/>
          <w:sz w:val="24"/>
          <w:szCs w:val="24"/>
        </w:rPr>
        <w:sectPr w:rsidR="00DB0A3A" w:rsidSect="00E402F8">
          <w:type w:val="continuous"/>
          <w:pgSz w:w="12240" w:h="15840"/>
          <w:pgMar w:top="1440" w:right="1440" w:bottom="1440" w:left="1440" w:header="720" w:footer="720" w:gutter="0"/>
          <w:cols w:num="2" w:space="720"/>
          <w:docGrid w:linePitch="360"/>
        </w:sectPr>
      </w:pPr>
    </w:p>
    <w:p w14:paraId="6F225D3B" w14:textId="77777777" w:rsidR="009D7E7C" w:rsidRDefault="009D7E7C" w:rsidP="009D7E7C">
      <w:pPr>
        <w:spacing w:after="0" w:line="240" w:lineRule="auto"/>
        <w:rPr>
          <w:rFonts w:ascii="Georgia" w:hAnsi="Georgia"/>
          <w:sz w:val="24"/>
          <w:szCs w:val="24"/>
        </w:rPr>
      </w:pPr>
    </w:p>
    <w:p w14:paraId="145F9A92" w14:textId="0AD84A2D" w:rsidR="009D7E7C" w:rsidRDefault="009D7E7C" w:rsidP="009D7E7C">
      <w:pPr>
        <w:spacing w:after="0" w:line="240" w:lineRule="auto"/>
        <w:rPr>
          <w:rFonts w:ascii="Georgia" w:hAnsi="Georgia"/>
          <w:sz w:val="24"/>
          <w:szCs w:val="24"/>
        </w:rPr>
      </w:pPr>
      <w:r>
        <w:rPr>
          <w:rFonts w:ascii="Georgia" w:hAnsi="Georgia"/>
          <w:b/>
          <w:sz w:val="24"/>
          <w:szCs w:val="24"/>
        </w:rPr>
        <w:t>Scheduled Discussion Items:</w:t>
      </w:r>
      <w:r>
        <w:rPr>
          <w:rFonts w:ascii="Georgia" w:hAnsi="Georgia"/>
          <w:sz w:val="24"/>
          <w:szCs w:val="24"/>
        </w:rPr>
        <w:t xml:space="preserve"> </w:t>
      </w:r>
    </w:p>
    <w:p w14:paraId="32B98983" w14:textId="77777777" w:rsidR="009D7E7C" w:rsidRDefault="009D7E7C" w:rsidP="009D7E7C">
      <w:pPr>
        <w:spacing w:after="0" w:line="240" w:lineRule="auto"/>
        <w:rPr>
          <w:rFonts w:ascii="Georgia" w:hAnsi="Georgia"/>
          <w:sz w:val="24"/>
          <w:szCs w:val="24"/>
        </w:rPr>
      </w:pPr>
    </w:p>
    <w:p w14:paraId="7354B2DD" w14:textId="77777777" w:rsidR="000E64F4" w:rsidRDefault="00E402F8" w:rsidP="00E402F8">
      <w:pPr>
        <w:pStyle w:val="ListParagraph"/>
        <w:numPr>
          <w:ilvl w:val="0"/>
          <w:numId w:val="4"/>
        </w:numPr>
        <w:tabs>
          <w:tab w:val="left" w:pos="1890"/>
        </w:tabs>
        <w:rPr>
          <w:rFonts w:ascii="Georgia" w:hAnsi="Georgia"/>
          <w:sz w:val="24"/>
          <w:szCs w:val="24"/>
        </w:rPr>
      </w:pPr>
      <w:r w:rsidRPr="00854E03">
        <w:rPr>
          <w:rFonts w:ascii="Georgia" w:hAnsi="Georgia"/>
          <w:sz w:val="24"/>
          <w:szCs w:val="24"/>
        </w:rPr>
        <w:t>Update from SEAFWA WRC</w:t>
      </w:r>
      <w:r w:rsidR="00854E03">
        <w:rPr>
          <w:rFonts w:ascii="Georgia" w:hAnsi="Georgia"/>
          <w:sz w:val="24"/>
          <w:szCs w:val="24"/>
        </w:rPr>
        <w:t xml:space="preserve">: </w:t>
      </w:r>
      <w:r w:rsidRPr="00854E03">
        <w:rPr>
          <w:rFonts w:ascii="Georgia" w:hAnsi="Georgia"/>
          <w:sz w:val="24"/>
          <w:szCs w:val="24"/>
        </w:rPr>
        <w:tab/>
      </w:r>
    </w:p>
    <w:p w14:paraId="12DD4274" w14:textId="12A8DDE1" w:rsidR="00E402F8" w:rsidRPr="00854E03" w:rsidRDefault="00E402F8" w:rsidP="000E64F4">
      <w:pPr>
        <w:pStyle w:val="ListParagraph"/>
        <w:tabs>
          <w:tab w:val="left" w:pos="1890"/>
        </w:tabs>
        <w:ind w:left="360"/>
        <w:rPr>
          <w:rFonts w:ascii="Georgia" w:hAnsi="Georgia"/>
          <w:sz w:val="24"/>
          <w:szCs w:val="24"/>
        </w:rPr>
      </w:pPr>
      <w:r w:rsidRPr="00854E03">
        <w:rPr>
          <w:rFonts w:ascii="Georgia" w:hAnsi="Georgia"/>
          <w:sz w:val="24"/>
          <w:szCs w:val="24"/>
        </w:rPr>
        <w:tab/>
      </w:r>
      <w:r w:rsidRPr="00854E03">
        <w:rPr>
          <w:rFonts w:ascii="Georgia" w:hAnsi="Georgia"/>
          <w:sz w:val="24"/>
          <w:szCs w:val="24"/>
        </w:rPr>
        <w:tab/>
      </w:r>
      <w:r w:rsidRPr="00854E03">
        <w:rPr>
          <w:rFonts w:ascii="Georgia" w:hAnsi="Georgia"/>
          <w:sz w:val="24"/>
          <w:szCs w:val="24"/>
        </w:rPr>
        <w:tab/>
      </w:r>
    </w:p>
    <w:p w14:paraId="4D4B2A24" w14:textId="7479DD6B" w:rsidR="00076BB2" w:rsidRPr="000E64F4" w:rsidRDefault="00076BB2" w:rsidP="000E64F4">
      <w:pPr>
        <w:ind w:left="720"/>
        <w:rPr>
          <w:rFonts w:ascii="Georgia" w:hAnsi="Georgia"/>
          <w:sz w:val="24"/>
          <w:szCs w:val="24"/>
        </w:rPr>
      </w:pPr>
      <w:r w:rsidRPr="000E64F4">
        <w:rPr>
          <w:rFonts w:ascii="Georgia" w:hAnsi="Georgia"/>
          <w:sz w:val="24"/>
          <w:szCs w:val="24"/>
        </w:rPr>
        <w:t>FWG submit</w:t>
      </w:r>
      <w:r w:rsidR="00373F37" w:rsidRPr="000E64F4">
        <w:rPr>
          <w:rFonts w:ascii="Georgia" w:hAnsi="Georgia"/>
          <w:sz w:val="24"/>
          <w:szCs w:val="24"/>
        </w:rPr>
        <w:t xml:space="preserve">ted </w:t>
      </w:r>
      <w:r w:rsidRPr="000E64F4">
        <w:rPr>
          <w:rFonts w:ascii="Georgia" w:hAnsi="Georgia"/>
          <w:sz w:val="24"/>
          <w:szCs w:val="24"/>
        </w:rPr>
        <w:t>action items:</w:t>
      </w:r>
    </w:p>
    <w:p w14:paraId="5398E177" w14:textId="70207440" w:rsidR="00076BB2" w:rsidRPr="00373F37" w:rsidRDefault="00E72343" w:rsidP="00373F37">
      <w:pPr>
        <w:pStyle w:val="ListParagraph"/>
        <w:numPr>
          <w:ilvl w:val="1"/>
          <w:numId w:val="10"/>
        </w:numPr>
        <w:spacing w:line="259" w:lineRule="auto"/>
        <w:ind w:left="1440"/>
        <w:rPr>
          <w:rFonts w:ascii="Georgia" w:hAnsi="Georgia"/>
          <w:sz w:val="24"/>
          <w:szCs w:val="24"/>
        </w:rPr>
      </w:pPr>
      <w:r>
        <w:rPr>
          <w:rFonts w:ascii="Georgia" w:hAnsi="Georgia"/>
          <w:sz w:val="24"/>
          <w:szCs w:val="24"/>
        </w:rPr>
        <w:t xml:space="preserve">SE FWG documents, including the recently approved </w:t>
      </w:r>
      <w:r w:rsidR="00A33919">
        <w:rPr>
          <w:rFonts w:ascii="Georgia" w:hAnsi="Georgia"/>
          <w:sz w:val="24"/>
          <w:szCs w:val="24"/>
        </w:rPr>
        <w:t xml:space="preserve">Comprehensive </w:t>
      </w:r>
      <w:r>
        <w:rPr>
          <w:rFonts w:ascii="Georgia" w:hAnsi="Georgia"/>
          <w:sz w:val="24"/>
          <w:szCs w:val="24"/>
        </w:rPr>
        <w:t>C</w:t>
      </w:r>
      <w:r w:rsidR="00A33919">
        <w:rPr>
          <w:rFonts w:ascii="Georgia" w:hAnsi="Georgia"/>
          <w:sz w:val="24"/>
          <w:szCs w:val="24"/>
        </w:rPr>
        <w:t xml:space="preserve">oyote </w:t>
      </w:r>
      <w:r>
        <w:rPr>
          <w:rFonts w:ascii="Georgia" w:hAnsi="Georgia"/>
          <w:sz w:val="24"/>
          <w:szCs w:val="24"/>
        </w:rPr>
        <w:t>L</w:t>
      </w:r>
      <w:r w:rsidR="00A33919">
        <w:rPr>
          <w:rFonts w:ascii="Georgia" w:hAnsi="Georgia"/>
          <w:sz w:val="24"/>
          <w:szCs w:val="24"/>
        </w:rPr>
        <w:t xml:space="preserve">iterature </w:t>
      </w:r>
      <w:r>
        <w:rPr>
          <w:rFonts w:ascii="Georgia" w:hAnsi="Georgia"/>
          <w:sz w:val="24"/>
          <w:szCs w:val="24"/>
        </w:rPr>
        <w:t>R</w:t>
      </w:r>
      <w:r w:rsidR="00A33919">
        <w:rPr>
          <w:rFonts w:ascii="Georgia" w:hAnsi="Georgia"/>
          <w:sz w:val="24"/>
          <w:szCs w:val="24"/>
        </w:rPr>
        <w:t xml:space="preserve">eview </w:t>
      </w:r>
      <w:r>
        <w:rPr>
          <w:rFonts w:ascii="Georgia" w:hAnsi="Georgia"/>
          <w:sz w:val="24"/>
          <w:szCs w:val="24"/>
        </w:rPr>
        <w:t>are now on the SEAFWA web site.</w:t>
      </w:r>
    </w:p>
    <w:p w14:paraId="641DF728" w14:textId="4DCB47BE" w:rsidR="00076BB2" w:rsidRDefault="00E72343" w:rsidP="00076BB2">
      <w:pPr>
        <w:pStyle w:val="ListParagraph"/>
        <w:numPr>
          <w:ilvl w:val="1"/>
          <w:numId w:val="10"/>
        </w:numPr>
        <w:spacing w:line="259" w:lineRule="auto"/>
        <w:ind w:left="1440"/>
        <w:rPr>
          <w:rFonts w:ascii="Georgia" w:hAnsi="Georgia"/>
          <w:sz w:val="24"/>
          <w:szCs w:val="24"/>
        </w:rPr>
      </w:pPr>
      <w:r>
        <w:rPr>
          <w:rFonts w:ascii="Georgia" w:hAnsi="Georgia"/>
          <w:sz w:val="24"/>
          <w:szCs w:val="24"/>
        </w:rPr>
        <w:t>Informed WRC that we are awaiting completion of NE FWG statement on humane dispatch before taking any action ourselves.</w:t>
      </w:r>
    </w:p>
    <w:p w14:paraId="0A8C2D14" w14:textId="795D362E" w:rsidR="00E72343" w:rsidRPr="00854E03" w:rsidRDefault="00E72343" w:rsidP="00076BB2">
      <w:pPr>
        <w:pStyle w:val="ListParagraph"/>
        <w:numPr>
          <w:ilvl w:val="1"/>
          <w:numId w:val="10"/>
        </w:numPr>
        <w:spacing w:line="259" w:lineRule="auto"/>
        <w:ind w:left="1440"/>
        <w:rPr>
          <w:rFonts w:ascii="Georgia" w:hAnsi="Georgia"/>
          <w:sz w:val="24"/>
          <w:szCs w:val="24"/>
        </w:rPr>
      </w:pPr>
      <w:r>
        <w:rPr>
          <w:rFonts w:ascii="Georgia" w:hAnsi="Georgia"/>
          <w:sz w:val="24"/>
          <w:szCs w:val="24"/>
        </w:rPr>
        <w:t>Informed WRC that SE FWG has issues with language of The Wildlife Society position statement on trapping. We will be drafting and sending comments.</w:t>
      </w:r>
    </w:p>
    <w:p w14:paraId="4D5A81E8" w14:textId="77777777" w:rsidR="008C6C22" w:rsidRPr="00854E03" w:rsidRDefault="008C6C22" w:rsidP="008C6C22">
      <w:pPr>
        <w:pStyle w:val="ListParagraph"/>
        <w:spacing w:line="259" w:lineRule="auto"/>
        <w:ind w:left="2160"/>
        <w:rPr>
          <w:rFonts w:ascii="Georgia" w:hAnsi="Georgia"/>
          <w:sz w:val="24"/>
          <w:szCs w:val="24"/>
        </w:rPr>
      </w:pPr>
    </w:p>
    <w:p w14:paraId="24367055" w14:textId="59E6B2F3" w:rsidR="00076BB2" w:rsidRPr="00854E03" w:rsidRDefault="00076BB2" w:rsidP="00784E25">
      <w:pPr>
        <w:pStyle w:val="ListParagraph"/>
        <w:numPr>
          <w:ilvl w:val="0"/>
          <w:numId w:val="10"/>
        </w:numPr>
        <w:spacing w:line="259" w:lineRule="auto"/>
        <w:rPr>
          <w:rFonts w:ascii="Georgia" w:hAnsi="Georgia"/>
          <w:sz w:val="24"/>
          <w:szCs w:val="24"/>
        </w:rPr>
      </w:pPr>
      <w:r w:rsidRPr="00854E03">
        <w:rPr>
          <w:rFonts w:ascii="Georgia" w:hAnsi="Georgia"/>
          <w:sz w:val="24"/>
          <w:szCs w:val="24"/>
        </w:rPr>
        <w:t xml:space="preserve">Review of the </w:t>
      </w:r>
      <w:r w:rsidR="00F87FCF">
        <w:rPr>
          <w:rFonts w:ascii="Georgia" w:hAnsi="Georgia"/>
          <w:sz w:val="24"/>
          <w:szCs w:val="24"/>
        </w:rPr>
        <w:t>S</w:t>
      </w:r>
      <w:r w:rsidRPr="00854E03">
        <w:rPr>
          <w:rFonts w:ascii="Georgia" w:hAnsi="Georgia"/>
          <w:sz w:val="24"/>
          <w:szCs w:val="24"/>
        </w:rPr>
        <w:t>tatus of FWG Charges:</w:t>
      </w:r>
    </w:p>
    <w:p w14:paraId="5780388E" w14:textId="26F9345B" w:rsidR="00076BB2" w:rsidRPr="00D519C5" w:rsidRDefault="00076BB2" w:rsidP="00784E25">
      <w:pPr>
        <w:pStyle w:val="ListParagraph"/>
        <w:numPr>
          <w:ilvl w:val="1"/>
          <w:numId w:val="12"/>
        </w:numPr>
        <w:spacing w:line="259" w:lineRule="auto"/>
        <w:rPr>
          <w:rFonts w:ascii="Georgia" w:hAnsi="Georgia"/>
          <w:sz w:val="24"/>
          <w:szCs w:val="24"/>
        </w:rPr>
      </w:pPr>
      <w:r w:rsidRPr="00854E03">
        <w:rPr>
          <w:rFonts w:ascii="Georgia" w:hAnsi="Georgia"/>
          <w:sz w:val="24"/>
          <w:szCs w:val="24"/>
        </w:rPr>
        <w:t>Develop regional research project to investigate declines in muskrat populations and coordinate these efforts with northeastern and midwestern states</w:t>
      </w:r>
      <w:r w:rsidR="00136D9A">
        <w:rPr>
          <w:rFonts w:ascii="Georgia" w:hAnsi="Georgia"/>
          <w:sz w:val="24"/>
          <w:szCs w:val="24"/>
        </w:rPr>
        <w:t>.</w:t>
      </w:r>
      <w:r w:rsidR="008C6C22" w:rsidRPr="00854E03">
        <w:rPr>
          <w:rFonts w:ascii="Georgia" w:hAnsi="Georgia"/>
          <w:sz w:val="24"/>
          <w:szCs w:val="24"/>
        </w:rPr>
        <w:t xml:space="preserve"> </w:t>
      </w:r>
    </w:p>
    <w:p w14:paraId="65A77C3F" w14:textId="1577E77C" w:rsidR="00D519C5" w:rsidRDefault="00FD5F7E" w:rsidP="00D519C5">
      <w:pPr>
        <w:pStyle w:val="ListParagraph"/>
        <w:numPr>
          <w:ilvl w:val="3"/>
          <w:numId w:val="12"/>
        </w:numPr>
        <w:spacing w:line="259" w:lineRule="auto"/>
        <w:rPr>
          <w:rFonts w:ascii="Georgia" w:hAnsi="Georgia"/>
          <w:bCs/>
          <w:sz w:val="24"/>
          <w:szCs w:val="24"/>
        </w:rPr>
      </w:pPr>
      <w:r>
        <w:rPr>
          <w:rFonts w:ascii="Georgia" w:hAnsi="Georgia"/>
          <w:bCs/>
          <w:sz w:val="24"/>
          <w:szCs w:val="24"/>
        </w:rPr>
        <w:lastRenderedPageBreak/>
        <w:t>SE FWG (</w:t>
      </w:r>
      <w:r w:rsidR="00E72343">
        <w:rPr>
          <w:rFonts w:ascii="Georgia" w:hAnsi="Georgia"/>
          <w:bCs/>
          <w:sz w:val="24"/>
          <w:szCs w:val="24"/>
        </w:rPr>
        <w:t>Rogers</w:t>
      </w:r>
      <w:r>
        <w:rPr>
          <w:rFonts w:ascii="Georgia" w:hAnsi="Georgia"/>
          <w:bCs/>
          <w:sz w:val="24"/>
          <w:szCs w:val="24"/>
        </w:rPr>
        <w:t>)</w:t>
      </w:r>
      <w:r w:rsidR="00E72343">
        <w:rPr>
          <w:rFonts w:ascii="Georgia" w:hAnsi="Georgia"/>
          <w:bCs/>
          <w:sz w:val="24"/>
          <w:szCs w:val="24"/>
        </w:rPr>
        <w:t xml:space="preserve"> will be designing protocol for individual state collection of appropriate muskrat biological tissue samples to examine for presence of specific toxins, heavy metals, PFAS, and microplastics. This will require multiple testing facilities and some state funding. Requests for multi-state grant funding have received no responses to date.</w:t>
      </w:r>
    </w:p>
    <w:p w14:paraId="2E78AC95" w14:textId="328BB3B0" w:rsidR="003472B3" w:rsidRPr="00FD5F7E" w:rsidRDefault="00FD5F7E" w:rsidP="00FD5F7E">
      <w:pPr>
        <w:pStyle w:val="ListParagraph"/>
        <w:numPr>
          <w:ilvl w:val="3"/>
          <w:numId w:val="12"/>
        </w:numPr>
        <w:spacing w:line="259" w:lineRule="auto"/>
        <w:rPr>
          <w:rFonts w:ascii="Georgia" w:hAnsi="Georgia"/>
          <w:bCs/>
          <w:sz w:val="24"/>
          <w:szCs w:val="24"/>
        </w:rPr>
      </w:pPr>
      <w:r>
        <w:rPr>
          <w:rFonts w:ascii="Georgia" w:hAnsi="Georgia"/>
          <w:bCs/>
          <w:sz w:val="24"/>
          <w:szCs w:val="24"/>
        </w:rPr>
        <w:t>SE FWG (</w:t>
      </w:r>
      <w:r w:rsidR="00D519C5" w:rsidRPr="00FD5F7E">
        <w:rPr>
          <w:rFonts w:ascii="Georgia" w:hAnsi="Georgia"/>
          <w:bCs/>
          <w:sz w:val="24"/>
          <w:szCs w:val="24"/>
        </w:rPr>
        <w:t>Rogers</w:t>
      </w:r>
      <w:r>
        <w:rPr>
          <w:rFonts w:ascii="Georgia" w:hAnsi="Georgia"/>
          <w:bCs/>
          <w:sz w:val="24"/>
          <w:szCs w:val="24"/>
        </w:rPr>
        <w:t>)</w:t>
      </w:r>
      <w:r w:rsidR="00D519C5" w:rsidRPr="00FD5F7E">
        <w:rPr>
          <w:rFonts w:ascii="Georgia" w:hAnsi="Georgia"/>
          <w:bCs/>
          <w:sz w:val="24"/>
          <w:szCs w:val="24"/>
        </w:rPr>
        <w:t xml:space="preserve"> is continuing collate and summarize</w:t>
      </w:r>
      <w:r w:rsidR="003472B3" w:rsidRPr="00FD5F7E">
        <w:rPr>
          <w:rFonts w:ascii="Georgia" w:hAnsi="Georgia"/>
          <w:bCs/>
          <w:sz w:val="24"/>
          <w:szCs w:val="24"/>
        </w:rPr>
        <w:t xml:space="preserve"> muskrat pelt sex/age data from FWG member states.</w:t>
      </w:r>
      <w:bookmarkStart w:id="0" w:name="_Hlk48825595"/>
    </w:p>
    <w:p w14:paraId="46BED83B" w14:textId="2F872902" w:rsidR="008227BF" w:rsidRPr="003472B3" w:rsidRDefault="008227BF" w:rsidP="003472B3">
      <w:pPr>
        <w:pStyle w:val="ListParagraph"/>
        <w:numPr>
          <w:ilvl w:val="3"/>
          <w:numId w:val="12"/>
        </w:numPr>
        <w:spacing w:line="259" w:lineRule="auto"/>
        <w:rPr>
          <w:rFonts w:ascii="Georgia" w:hAnsi="Georgia"/>
          <w:bCs/>
          <w:sz w:val="24"/>
          <w:szCs w:val="24"/>
        </w:rPr>
      </w:pPr>
      <w:r>
        <w:rPr>
          <w:rFonts w:ascii="Georgia" w:hAnsi="Georgia"/>
          <w:bCs/>
          <w:sz w:val="24"/>
          <w:szCs w:val="24"/>
        </w:rPr>
        <w:t>SE FWG is also awaiting study plans from the MW and NE groups.</w:t>
      </w:r>
    </w:p>
    <w:bookmarkEnd w:id="0"/>
    <w:p w14:paraId="1D937654" w14:textId="52549626" w:rsidR="00805510" w:rsidRPr="00854E03" w:rsidRDefault="00805510" w:rsidP="00076BB2">
      <w:pPr>
        <w:pStyle w:val="ListParagraph"/>
        <w:numPr>
          <w:ilvl w:val="1"/>
          <w:numId w:val="12"/>
        </w:numPr>
        <w:spacing w:line="259" w:lineRule="auto"/>
        <w:rPr>
          <w:rFonts w:ascii="Georgia" w:hAnsi="Georgia"/>
          <w:sz w:val="24"/>
          <w:szCs w:val="24"/>
        </w:rPr>
      </w:pPr>
      <w:r w:rsidRPr="00854E03">
        <w:rPr>
          <w:rFonts w:ascii="Georgia" w:hAnsi="Georgia"/>
          <w:sz w:val="24"/>
          <w:szCs w:val="24"/>
        </w:rPr>
        <w:t>Initiate and/or support surveys and research on prevalence and impacts of wildlife disease, especially in fox, coyote</w:t>
      </w:r>
      <w:r w:rsidR="000348C1">
        <w:rPr>
          <w:rFonts w:ascii="Georgia" w:hAnsi="Georgia"/>
          <w:sz w:val="24"/>
          <w:szCs w:val="24"/>
        </w:rPr>
        <w:t>,</w:t>
      </w:r>
      <w:r w:rsidRPr="00854E03">
        <w:rPr>
          <w:rFonts w:ascii="Georgia" w:hAnsi="Georgia"/>
          <w:sz w:val="24"/>
          <w:szCs w:val="24"/>
        </w:rPr>
        <w:t xml:space="preserve"> and raccoon populations</w:t>
      </w:r>
      <w:r w:rsidR="00136D9A">
        <w:rPr>
          <w:rFonts w:ascii="Georgia" w:hAnsi="Georgia"/>
          <w:sz w:val="24"/>
          <w:szCs w:val="24"/>
        </w:rPr>
        <w:t>.</w:t>
      </w:r>
      <w:r w:rsidR="008C6C22" w:rsidRPr="00854E03">
        <w:rPr>
          <w:rFonts w:ascii="Georgia" w:hAnsi="Georgia"/>
          <w:sz w:val="24"/>
          <w:szCs w:val="24"/>
        </w:rPr>
        <w:t xml:space="preserve"> </w:t>
      </w:r>
    </w:p>
    <w:p w14:paraId="395F464D" w14:textId="5B2728CD" w:rsidR="003472B3" w:rsidRDefault="003472B3" w:rsidP="003472B3">
      <w:pPr>
        <w:pStyle w:val="ListParagraph"/>
        <w:numPr>
          <w:ilvl w:val="3"/>
          <w:numId w:val="12"/>
        </w:numPr>
        <w:spacing w:line="259" w:lineRule="auto"/>
        <w:rPr>
          <w:rFonts w:ascii="Georgia" w:hAnsi="Georgia"/>
          <w:bCs/>
          <w:sz w:val="24"/>
          <w:szCs w:val="24"/>
        </w:rPr>
      </w:pPr>
      <w:r>
        <w:rPr>
          <w:rFonts w:ascii="Georgia" w:hAnsi="Georgia"/>
          <w:bCs/>
          <w:sz w:val="24"/>
          <w:szCs w:val="24"/>
        </w:rPr>
        <w:t>North Carolina and West Virginia are co</w:t>
      </w:r>
      <w:r w:rsidR="008227BF">
        <w:rPr>
          <w:rFonts w:ascii="Georgia" w:hAnsi="Georgia"/>
          <w:bCs/>
          <w:sz w:val="24"/>
          <w:szCs w:val="24"/>
        </w:rPr>
        <w:t>ntinuing to co</w:t>
      </w:r>
      <w:r>
        <w:rPr>
          <w:rFonts w:ascii="Georgia" w:hAnsi="Georgia"/>
          <w:bCs/>
          <w:sz w:val="24"/>
          <w:szCs w:val="24"/>
        </w:rPr>
        <w:t>llect muskrat carcasses for toxin and disease analyses.</w:t>
      </w:r>
      <w:r w:rsidR="008227BF">
        <w:rPr>
          <w:rFonts w:ascii="Georgia" w:hAnsi="Georgia"/>
          <w:bCs/>
          <w:sz w:val="24"/>
          <w:szCs w:val="24"/>
        </w:rPr>
        <w:t xml:space="preserve"> See previous item for an expansion of this to regional muskrat decline study.</w:t>
      </w:r>
    </w:p>
    <w:p w14:paraId="08552627" w14:textId="59547CBA" w:rsidR="002E3046" w:rsidRDefault="002E3046" w:rsidP="003472B3">
      <w:pPr>
        <w:pStyle w:val="ListParagraph"/>
        <w:numPr>
          <w:ilvl w:val="3"/>
          <w:numId w:val="12"/>
        </w:numPr>
        <w:spacing w:line="259" w:lineRule="auto"/>
        <w:rPr>
          <w:rFonts w:ascii="Georgia" w:hAnsi="Georgia"/>
          <w:bCs/>
          <w:sz w:val="24"/>
          <w:szCs w:val="24"/>
        </w:rPr>
      </w:pPr>
      <w:r>
        <w:rPr>
          <w:rFonts w:ascii="Georgia" w:hAnsi="Georgia"/>
          <w:bCs/>
          <w:sz w:val="24"/>
          <w:szCs w:val="24"/>
        </w:rPr>
        <w:t>SCWDS will be attending meetings of SE FWG as regular attendees and contributors. They will be studying the following with assistance from SE FWG members:</w:t>
      </w:r>
    </w:p>
    <w:p w14:paraId="1941E39C" w14:textId="04DB97C8" w:rsidR="002E3046" w:rsidRDefault="002E3046" w:rsidP="002E3046">
      <w:pPr>
        <w:pStyle w:val="ListParagraph"/>
        <w:numPr>
          <w:ilvl w:val="4"/>
          <w:numId w:val="12"/>
        </w:numPr>
        <w:spacing w:line="259" w:lineRule="auto"/>
        <w:rPr>
          <w:rFonts w:ascii="Georgia" w:hAnsi="Georgia"/>
          <w:bCs/>
          <w:sz w:val="24"/>
          <w:szCs w:val="24"/>
        </w:rPr>
      </w:pPr>
      <w:r>
        <w:rPr>
          <w:rFonts w:ascii="Georgia" w:hAnsi="Georgia"/>
          <w:bCs/>
          <w:sz w:val="24"/>
          <w:szCs w:val="24"/>
        </w:rPr>
        <w:t>Prevalence of Echinococcus in canids.</w:t>
      </w:r>
    </w:p>
    <w:p w14:paraId="775A8747" w14:textId="12958911" w:rsidR="002E3046" w:rsidRDefault="002E3046" w:rsidP="002E3046">
      <w:pPr>
        <w:pStyle w:val="ListParagraph"/>
        <w:numPr>
          <w:ilvl w:val="4"/>
          <w:numId w:val="12"/>
        </w:numPr>
        <w:spacing w:line="259" w:lineRule="auto"/>
        <w:rPr>
          <w:rFonts w:ascii="Georgia" w:hAnsi="Georgia"/>
          <w:bCs/>
          <w:sz w:val="24"/>
          <w:szCs w:val="24"/>
        </w:rPr>
      </w:pPr>
      <w:r>
        <w:rPr>
          <w:rFonts w:ascii="Georgia" w:hAnsi="Georgia"/>
          <w:bCs/>
          <w:sz w:val="24"/>
          <w:szCs w:val="24"/>
        </w:rPr>
        <w:t>Sarcoptic mange in furbearers.</w:t>
      </w:r>
    </w:p>
    <w:p w14:paraId="0DB816CA" w14:textId="3E552F14" w:rsidR="002E3046" w:rsidRDefault="002E3046" w:rsidP="002E3046">
      <w:pPr>
        <w:pStyle w:val="ListParagraph"/>
        <w:numPr>
          <w:ilvl w:val="4"/>
          <w:numId w:val="12"/>
        </w:numPr>
        <w:spacing w:line="259" w:lineRule="auto"/>
        <w:rPr>
          <w:rFonts w:ascii="Georgia" w:hAnsi="Georgia"/>
          <w:bCs/>
          <w:sz w:val="24"/>
          <w:szCs w:val="24"/>
        </w:rPr>
      </w:pPr>
      <w:r>
        <w:rPr>
          <w:rFonts w:ascii="Georgia" w:hAnsi="Georgia"/>
          <w:bCs/>
          <w:sz w:val="24"/>
          <w:szCs w:val="24"/>
        </w:rPr>
        <w:t>Susceptibility of skunks and raccoons to SARS CoV2.</w:t>
      </w:r>
    </w:p>
    <w:p w14:paraId="64FBF6AB" w14:textId="1E463C78" w:rsidR="002E3046" w:rsidRDefault="002E3046" w:rsidP="002E3046">
      <w:pPr>
        <w:pStyle w:val="ListParagraph"/>
        <w:numPr>
          <w:ilvl w:val="4"/>
          <w:numId w:val="12"/>
        </w:numPr>
        <w:spacing w:line="259" w:lineRule="auto"/>
        <w:rPr>
          <w:rFonts w:ascii="Georgia" w:hAnsi="Georgia"/>
          <w:bCs/>
          <w:sz w:val="24"/>
          <w:szCs w:val="24"/>
        </w:rPr>
      </w:pPr>
      <w:r>
        <w:rPr>
          <w:rFonts w:ascii="Georgia" w:hAnsi="Georgia"/>
          <w:bCs/>
          <w:sz w:val="24"/>
          <w:szCs w:val="24"/>
        </w:rPr>
        <w:t>Assisting SC DNR investigating bobcat deaths as related to rodenticides.</w:t>
      </w:r>
    </w:p>
    <w:p w14:paraId="078A991F" w14:textId="3D2AD6E0" w:rsidR="002E3046" w:rsidRDefault="002E3046" w:rsidP="002E3046">
      <w:pPr>
        <w:pStyle w:val="ListParagraph"/>
        <w:numPr>
          <w:ilvl w:val="4"/>
          <w:numId w:val="12"/>
        </w:numPr>
        <w:spacing w:line="259" w:lineRule="auto"/>
        <w:rPr>
          <w:rFonts w:ascii="Georgia" w:hAnsi="Georgia"/>
          <w:bCs/>
          <w:sz w:val="24"/>
          <w:szCs w:val="24"/>
        </w:rPr>
      </w:pPr>
      <w:r>
        <w:rPr>
          <w:rFonts w:ascii="Georgia" w:hAnsi="Georgia"/>
          <w:bCs/>
          <w:sz w:val="24"/>
          <w:szCs w:val="24"/>
        </w:rPr>
        <w:t>Assisting FL with bobcat and panther disease study.</w:t>
      </w:r>
    </w:p>
    <w:p w14:paraId="2F822060" w14:textId="258DCA98" w:rsidR="002E3046" w:rsidRDefault="002E3046" w:rsidP="002E3046">
      <w:pPr>
        <w:pStyle w:val="ListParagraph"/>
        <w:numPr>
          <w:ilvl w:val="4"/>
          <w:numId w:val="12"/>
        </w:numPr>
        <w:spacing w:line="259" w:lineRule="auto"/>
        <w:rPr>
          <w:rFonts w:ascii="Georgia" w:hAnsi="Georgia"/>
          <w:bCs/>
          <w:sz w:val="24"/>
          <w:szCs w:val="24"/>
        </w:rPr>
      </w:pPr>
      <w:r>
        <w:rPr>
          <w:rFonts w:ascii="Georgia" w:hAnsi="Georgia"/>
          <w:bCs/>
          <w:sz w:val="24"/>
          <w:szCs w:val="24"/>
        </w:rPr>
        <w:t>Assisting WV with otter and muskrat toxin and disease study.</w:t>
      </w:r>
    </w:p>
    <w:p w14:paraId="5EA884D9" w14:textId="574DDC76" w:rsidR="00076BB2" w:rsidRPr="00854E03" w:rsidRDefault="008C6C22" w:rsidP="00076BB2">
      <w:pPr>
        <w:pStyle w:val="ListParagraph"/>
        <w:numPr>
          <w:ilvl w:val="1"/>
          <w:numId w:val="12"/>
        </w:numPr>
        <w:spacing w:line="259" w:lineRule="auto"/>
        <w:rPr>
          <w:rFonts w:ascii="Georgia" w:hAnsi="Georgia"/>
          <w:sz w:val="24"/>
          <w:szCs w:val="24"/>
        </w:rPr>
      </w:pPr>
      <w:r w:rsidRPr="00854E03">
        <w:rPr>
          <w:rFonts w:ascii="Georgia" w:hAnsi="Georgia"/>
          <w:sz w:val="24"/>
          <w:szCs w:val="24"/>
        </w:rPr>
        <w:t>Continue to support and provide trapper education through educational literature, courses</w:t>
      </w:r>
      <w:r w:rsidR="00BC2C55">
        <w:rPr>
          <w:rFonts w:ascii="Georgia" w:hAnsi="Georgia"/>
          <w:sz w:val="24"/>
          <w:szCs w:val="24"/>
        </w:rPr>
        <w:t>,</w:t>
      </w:r>
      <w:r w:rsidRPr="00854E03">
        <w:rPr>
          <w:rFonts w:ascii="Georgia" w:hAnsi="Georgia"/>
          <w:sz w:val="24"/>
          <w:szCs w:val="24"/>
        </w:rPr>
        <w:t xml:space="preserve"> and workshops. Encourage state agencies and trapper organizations to work together to provide educational opportunities to the public.</w:t>
      </w:r>
    </w:p>
    <w:p w14:paraId="70226D97" w14:textId="6AF96581" w:rsidR="008C6C22" w:rsidRDefault="00372CA0" w:rsidP="008E1C93">
      <w:pPr>
        <w:pStyle w:val="ListParagraph"/>
        <w:numPr>
          <w:ilvl w:val="3"/>
          <w:numId w:val="12"/>
        </w:numPr>
        <w:spacing w:line="259" w:lineRule="auto"/>
        <w:rPr>
          <w:rFonts w:ascii="Georgia" w:hAnsi="Georgia"/>
          <w:sz w:val="24"/>
          <w:szCs w:val="24"/>
        </w:rPr>
      </w:pPr>
      <w:r>
        <w:rPr>
          <w:rFonts w:ascii="Georgia" w:hAnsi="Georgia"/>
          <w:sz w:val="24"/>
          <w:szCs w:val="24"/>
        </w:rPr>
        <w:t xml:space="preserve">Several states that had planned Trapping Matters Workshops for their agency staffs were forced to cancel due to COVID19 lockdowns. They </w:t>
      </w:r>
      <w:r w:rsidR="008227BF">
        <w:rPr>
          <w:rFonts w:ascii="Georgia" w:hAnsi="Georgia"/>
          <w:sz w:val="24"/>
          <w:szCs w:val="24"/>
        </w:rPr>
        <w:t>have been</w:t>
      </w:r>
      <w:r>
        <w:rPr>
          <w:rFonts w:ascii="Georgia" w:hAnsi="Georgia"/>
          <w:sz w:val="24"/>
          <w:szCs w:val="24"/>
        </w:rPr>
        <w:t xml:space="preserve"> rescheduled for 2021</w:t>
      </w:r>
      <w:r w:rsidR="008227BF">
        <w:rPr>
          <w:rFonts w:ascii="Georgia" w:hAnsi="Georgia"/>
          <w:sz w:val="24"/>
          <w:szCs w:val="24"/>
        </w:rPr>
        <w:t xml:space="preserve"> and 2022</w:t>
      </w:r>
      <w:r>
        <w:rPr>
          <w:rFonts w:ascii="Georgia" w:hAnsi="Georgia"/>
          <w:sz w:val="24"/>
          <w:szCs w:val="24"/>
        </w:rPr>
        <w:t xml:space="preserve">. </w:t>
      </w:r>
    </w:p>
    <w:p w14:paraId="103DCF23" w14:textId="0C5E0B7A" w:rsidR="009A34EA" w:rsidRPr="00854E03" w:rsidRDefault="009A34EA" w:rsidP="008E1C93">
      <w:pPr>
        <w:pStyle w:val="ListParagraph"/>
        <w:numPr>
          <w:ilvl w:val="3"/>
          <w:numId w:val="12"/>
        </w:numPr>
        <w:spacing w:line="259" w:lineRule="auto"/>
        <w:rPr>
          <w:rFonts w:ascii="Georgia" w:hAnsi="Georgia"/>
          <w:sz w:val="24"/>
          <w:szCs w:val="24"/>
        </w:rPr>
      </w:pPr>
      <w:r>
        <w:rPr>
          <w:rFonts w:ascii="Georgia" w:hAnsi="Georgia"/>
          <w:sz w:val="24"/>
          <w:szCs w:val="24"/>
        </w:rPr>
        <w:t>It was suggested to incorporate key messages as developed by AFWA into a trapping module in hunter ed courses. Some states noted poor handling of trapping issues by hunter ed instructors.</w:t>
      </w:r>
    </w:p>
    <w:p w14:paraId="63DECEC7" w14:textId="1F060C28" w:rsidR="00F87FCF" w:rsidRDefault="00F87FCF" w:rsidP="008E1C93">
      <w:pPr>
        <w:pStyle w:val="ListParagraph"/>
        <w:numPr>
          <w:ilvl w:val="3"/>
          <w:numId w:val="12"/>
        </w:numPr>
        <w:spacing w:line="259" w:lineRule="auto"/>
        <w:rPr>
          <w:rFonts w:ascii="Georgia" w:hAnsi="Georgia"/>
          <w:sz w:val="24"/>
          <w:szCs w:val="24"/>
        </w:rPr>
      </w:pPr>
      <w:r>
        <w:rPr>
          <w:rFonts w:ascii="Georgia" w:hAnsi="Georgia"/>
          <w:sz w:val="24"/>
          <w:szCs w:val="24"/>
        </w:rPr>
        <w:t>FWG voted to develop a position statement encouraging agencies to promote trapper ed programs; include talking points from AFWA trapping communication strategy in the programs; and at least examine the possibility of having a dedicated trapping license or stamp to assist in R3 efforts, trapper surveys, and furbearer data collection.</w:t>
      </w:r>
    </w:p>
    <w:p w14:paraId="01EEF37E" w14:textId="7A144644" w:rsidR="009A34EA" w:rsidRDefault="009A34EA" w:rsidP="009A34EA">
      <w:pPr>
        <w:pStyle w:val="ListParagraph"/>
        <w:numPr>
          <w:ilvl w:val="1"/>
          <w:numId w:val="12"/>
        </w:numPr>
        <w:rPr>
          <w:rFonts w:ascii="Georgia" w:hAnsi="Georgia"/>
          <w:sz w:val="24"/>
          <w:szCs w:val="24"/>
        </w:rPr>
      </w:pPr>
      <w:r>
        <w:rPr>
          <w:rFonts w:ascii="Georgia" w:hAnsi="Georgia"/>
          <w:sz w:val="24"/>
          <w:szCs w:val="24"/>
        </w:rPr>
        <w:lastRenderedPageBreak/>
        <w:t>Encourage increased training opportunities and requirements for nuisance wildlife operators to be licensed/certified to operate.</w:t>
      </w:r>
    </w:p>
    <w:p w14:paraId="493DE630" w14:textId="195DED6D" w:rsidR="009A34EA" w:rsidRDefault="006827F3" w:rsidP="009A34EA">
      <w:pPr>
        <w:pStyle w:val="ListParagraph"/>
        <w:numPr>
          <w:ilvl w:val="3"/>
          <w:numId w:val="12"/>
        </w:numPr>
        <w:rPr>
          <w:rFonts w:ascii="Georgia" w:hAnsi="Georgia"/>
          <w:sz w:val="24"/>
          <w:szCs w:val="24"/>
        </w:rPr>
      </w:pPr>
      <w:r>
        <w:rPr>
          <w:rFonts w:ascii="Georgia" w:hAnsi="Georgia"/>
          <w:sz w:val="24"/>
          <w:szCs w:val="24"/>
        </w:rPr>
        <w:t xml:space="preserve">TN and WV </w:t>
      </w:r>
      <w:r w:rsidR="009A34EA">
        <w:rPr>
          <w:rFonts w:ascii="Georgia" w:hAnsi="Georgia"/>
          <w:sz w:val="24"/>
          <w:szCs w:val="24"/>
        </w:rPr>
        <w:t>ha</w:t>
      </w:r>
      <w:r>
        <w:rPr>
          <w:rFonts w:ascii="Georgia" w:hAnsi="Georgia"/>
          <w:sz w:val="24"/>
          <w:szCs w:val="24"/>
        </w:rPr>
        <w:t>ve</w:t>
      </w:r>
      <w:r w:rsidR="009A34EA">
        <w:rPr>
          <w:rFonts w:ascii="Georgia" w:hAnsi="Georgia"/>
          <w:sz w:val="24"/>
          <w:szCs w:val="24"/>
        </w:rPr>
        <w:t xml:space="preserve"> initiated new state-specific program</w:t>
      </w:r>
      <w:r>
        <w:rPr>
          <w:rFonts w:ascii="Georgia" w:hAnsi="Georgia"/>
          <w:sz w:val="24"/>
          <w:szCs w:val="24"/>
        </w:rPr>
        <w:t xml:space="preserve">s in cooperation with the National Wildlife Control Training Program for certification and recertification of all wildlife damage control agents. </w:t>
      </w:r>
    </w:p>
    <w:p w14:paraId="251B0ACA" w14:textId="610F83B1" w:rsidR="006827F3" w:rsidRDefault="00731C1D" w:rsidP="009A34EA">
      <w:pPr>
        <w:pStyle w:val="ListParagraph"/>
        <w:numPr>
          <w:ilvl w:val="3"/>
          <w:numId w:val="12"/>
        </w:numPr>
        <w:rPr>
          <w:rFonts w:ascii="Georgia" w:hAnsi="Georgia"/>
          <w:sz w:val="24"/>
          <w:szCs w:val="24"/>
        </w:rPr>
      </w:pPr>
      <w:r>
        <w:rPr>
          <w:rFonts w:ascii="Georgia" w:hAnsi="Georgia"/>
          <w:sz w:val="24"/>
          <w:szCs w:val="24"/>
        </w:rPr>
        <w:t xml:space="preserve">SE FWG </w:t>
      </w:r>
      <w:r w:rsidR="00BC2C55">
        <w:rPr>
          <w:rFonts w:ascii="Georgia" w:hAnsi="Georgia"/>
          <w:sz w:val="24"/>
          <w:szCs w:val="24"/>
        </w:rPr>
        <w:t xml:space="preserve">members (Fies, Grice, Rushton, </w:t>
      </w:r>
      <w:proofErr w:type="spellStart"/>
      <w:r w:rsidR="00BC2C55">
        <w:rPr>
          <w:rFonts w:ascii="Georgia" w:hAnsi="Georgia"/>
          <w:sz w:val="24"/>
          <w:szCs w:val="24"/>
        </w:rPr>
        <w:t>Sasse</w:t>
      </w:r>
      <w:proofErr w:type="spellEnd"/>
      <w:r w:rsidR="00BC2C55">
        <w:rPr>
          <w:rFonts w:ascii="Georgia" w:hAnsi="Georgia"/>
          <w:sz w:val="24"/>
          <w:szCs w:val="24"/>
        </w:rPr>
        <w:t xml:space="preserve">) </w:t>
      </w:r>
      <w:r>
        <w:rPr>
          <w:rFonts w:ascii="Georgia" w:hAnsi="Georgia"/>
          <w:sz w:val="24"/>
          <w:szCs w:val="24"/>
        </w:rPr>
        <w:t>will be expanding current document to include minimum standards for Nuisance Wildlife Control Operator certification.</w:t>
      </w:r>
    </w:p>
    <w:p w14:paraId="51E86C49" w14:textId="7A3ABFAB" w:rsidR="006827F3" w:rsidRDefault="006827F3" w:rsidP="006827F3">
      <w:pPr>
        <w:pStyle w:val="ListParagraph"/>
        <w:numPr>
          <w:ilvl w:val="1"/>
          <w:numId w:val="12"/>
        </w:numPr>
        <w:rPr>
          <w:rFonts w:ascii="Georgia" w:hAnsi="Georgia"/>
          <w:sz w:val="24"/>
          <w:szCs w:val="24"/>
        </w:rPr>
      </w:pPr>
      <w:r>
        <w:rPr>
          <w:rFonts w:ascii="Georgia" w:hAnsi="Georgia"/>
          <w:sz w:val="24"/>
          <w:szCs w:val="24"/>
        </w:rPr>
        <w:t>Emerging issues.</w:t>
      </w:r>
    </w:p>
    <w:p w14:paraId="54E9C270" w14:textId="0C1AF14A" w:rsidR="00B26B94" w:rsidRDefault="00250A39" w:rsidP="00B26B94">
      <w:pPr>
        <w:pStyle w:val="ListParagraph"/>
        <w:numPr>
          <w:ilvl w:val="3"/>
          <w:numId w:val="12"/>
        </w:numPr>
        <w:rPr>
          <w:rFonts w:ascii="Georgia" w:hAnsi="Georgia"/>
          <w:sz w:val="24"/>
          <w:szCs w:val="24"/>
        </w:rPr>
      </w:pPr>
      <w:r w:rsidRPr="00250A39">
        <w:rPr>
          <w:rFonts w:ascii="Georgia" w:hAnsi="Georgia"/>
          <w:b/>
          <w:bCs/>
          <w:sz w:val="24"/>
          <w:szCs w:val="24"/>
        </w:rPr>
        <w:t>Humane dispatch document.</w:t>
      </w:r>
      <w:r>
        <w:rPr>
          <w:rFonts w:ascii="Georgia" w:hAnsi="Georgia"/>
          <w:sz w:val="24"/>
          <w:szCs w:val="24"/>
        </w:rPr>
        <w:t xml:space="preserve"> </w:t>
      </w:r>
      <w:r w:rsidR="00B26B94">
        <w:rPr>
          <w:rFonts w:ascii="Georgia" w:hAnsi="Georgia"/>
          <w:sz w:val="24"/>
          <w:szCs w:val="24"/>
        </w:rPr>
        <w:t>The U.S. Furbearer Working Group is discussing creating a document on BMPs for humane dispatch of trapped animals due to confusion regarding misuse or inappropriate use of the word euthanasia as defined by law in some states or by the American Veterinary Medical Association. FWG discussed whether we should develop our own document but voted to table until next year since two other groups are currently working on similar documents.</w:t>
      </w:r>
    </w:p>
    <w:p w14:paraId="5CA0E26E" w14:textId="26854759" w:rsidR="008227BF" w:rsidRPr="00BC2C55" w:rsidRDefault="008227BF" w:rsidP="00B26B94">
      <w:pPr>
        <w:pStyle w:val="ListParagraph"/>
        <w:numPr>
          <w:ilvl w:val="3"/>
          <w:numId w:val="12"/>
        </w:numPr>
        <w:rPr>
          <w:rFonts w:ascii="Georgia" w:hAnsi="Georgia"/>
          <w:sz w:val="24"/>
          <w:szCs w:val="24"/>
        </w:rPr>
      </w:pPr>
      <w:r>
        <w:rPr>
          <w:rFonts w:ascii="Georgia" w:hAnsi="Georgia"/>
          <w:b/>
          <w:bCs/>
          <w:sz w:val="24"/>
          <w:szCs w:val="24"/>
        </w:rPr>
        <w:t>Predator hunting as an aid to increasing other game species numbers.</w:t>
      </w:r>
      <w:r w:rsidR="00BC2C55">
        <w:rPr>
          <w:rFonts w:ascii="Georgia" w:hAnsi="Georgia"/>
          <w:b/>
          <w:bCs/>
          <w:sz w:val="24"/>
          <w:szCs w:val="24"/>
        </w:rPr>
        <w:t xml:space="preserve"> </w:t>
      </w:r>
      <w:r w:rsidR="00BC2C55" w:rsidRPr="00BC2C55">
        <w:rPr>
          <w:rFonts w:ascii="Georgia" w:hAnsi="Georgia"/>
          <w:sz w:val="24"/>
          <w:szCs w:val="24"/>
        </w:rPr>
        <w:t>S</w:t>
      </w:r>
      <w:r w:rsidR="00BC2C55">
        <w:rPr>
          <w:rFonts w:ascii="Georgia" w:hAnsi="Georgia"/>
          <w:sz w:val="24"/>
          <w:szCs w:val="24"/>
        </w:rPr>
        <w:t>ome s</w:t>
      </w:r>
      <w:r w:rsidR="00BC2C55" w:rsidRPr="00BC2C55">
        <w:rPr>
          <w:rFonts w:ascii="Georgia" w:hAnsi="Georgia"/>
          <w:sz w:val="24"/>
          <w:szCs w:val="24"/>
        </w:rPr>
        <w:t xml:space="preserve">tates are </w:t>
      </w:r>
      <w:r w:rsidR="00BC2C55">
        <w:rPr>
          <w:rFonts w:ascii="Georgia" w:hAnsi="Georgia"/>
          <w:sz w:val="24"/>
          <w:szCs w:val="24"/>
        </w:rPr>
        <w:t>b</w:t>
      </w:r>
      <w:r w:rsidR="00BC2C55" w:rsidRPr="00BC2C55">
        <w:rPr>
          <w:rFonts w:ascii="Georgia" w:hAnsi="Georgia"/>
          <w:sz w:val="24"/>
          <w:szCs w:val="24"/>
        </w:rPr>
        <w:t>eginning to receive requests</w:t>
      </w:r>
      <w:r w:rsidR="00BC2C55">
        <w:rPr>
          <w:rFonts w:ascii="Georgia" w:hAnsi="Georgia"/>
          <w:sz w:val="24"/>
          <w:szCs w:val="24"/>
        </w:rPr>
        <w:t xml:space="preserve"> to change traditional furbearer season structure to allow more liberal harvest of </w:t>
      </w:r>
      <w:proofErr w:type="spellStart"/>
      <w:r w:rsidR="00BC2C55">
        <w:rPr>
          <w:rFonts w:ascii="Georgia" w:hAnsi="Georgia"/>
          <w:sz w:val="24"/>
          <w:szCs w:val="24"/>
        </w:rPr>
        <w:t>mesocarnivores</w:t>
      </w:r>
      <w:proofErr w:type="spellEnd"/>
      <w:r w:rsidR="00BC2C55">
        <w:rPr>
          <w:rFonts w:ascii="Georgia" w:hAnsi="Georgia"/>
          <w:sz w:val="24"/>
          <w:szCs w:val="24"/>
        </w:rPr>
        <w:t>. It is still believed by many hunters that predation is an additive source of mortality for preferred game species. SE FWG will be monitoring requests and challenges to current harvest strategies and may have to initiate collaboration on a fact sheet for distribution. If requests persist, we will take this up at the next meeting.</w:t>
      </w:r>
    </w:p>
    <w:p w14:paraId="19431D09" w14:textId="5C8250FD" w:rsidR="00076BB2" w:rsidRDefault="00250A39" w:rsidP="00BC2C55">
      <w:pPr>
        <w:pStyle w:val="ListParagraph"/>
        <w:numPr>
          <w:ilvl w:val="3"/>
          <w:numId w:val="12"/>
        </w:numPr>
        <w:rPr>
          <w:sz w:val="24"/>
          <w:szCs w:val="24"/>
        </w:rPr>
      </w:pPr>
      <w:r w:rsidRPr="00250A39">
        <w:rPr>
          <w:rFonts w:ascii="Georgia" w:hAnsi="Georgia"/>
          <w:b/>
          <w:bCs/>
          <w:sz w:val="24"/>
          <w:szCs w:val="24"/>
        </w:rPr>
        <w:t>Predator hunting contests.</w:t>
      </w:r>
      <w:r>
        <w:rPr>
          <w:rFonts w:ascii="Georgia" w:hAnsi="Georgia"/>
          <w:b/>
          <w:bCs/>
          <w:sz w:val="24"/>
          <w:szCs w:val="24"/>
        </w:rPr>
        <w:t xml:space="preserve"> </w:t>
      </w:r>
      <w:r>
        <w:rPr>
          <w:rFonts w:ascii="Georgia" w:hAnsi="Georgia"/>
          <w:sz w:val="24"/>
          <w:szCs w:val="24"/>
        </w:rPr>
        <w:t>T</w:t>
      </w:r>
      <w:r w:rsidR="00BC2C55">
        <w:rPr>
          <w:rFonts w:ascii="Georgia" w:hAnsi="Georgia"/>
          <w:sz w:val="24"/>
          <w:szCs w:val="24"/>
        </w:rPr>
        <w:t>o recap, t</w:t>
      </w:r>
      <w:r>
        <w:rPr>
          <w:rFonts w:ascii="Georgia" w:hAnsi="Georgia"/>
          <w:sz w:val="24"/>
          <w:szCs w:val="24"/>
        </w:rPr>
        <w:t>hese contests held by private organizations in numerous state</w:t>
      </w:r>
      <w:r w:rsidR="00BC2C55">
        <w:rPr>
          <w:rFonts w:ascii="Georgia" w:hAnsi="Georgia"/>
          <w:sz w:val="24"/>
          <w:szCs w:val="24"/>
        </w:rPr>
        <w:t>s</w:t>
      </w:r>
      <w:r>
        <w:rPr>
          <w:rFonts w:ascii="Georgia" w:hAnsi="Georgia"/>
          <w:sz w:val="24"/>
          <w:szCs w:val="24"/>
        </w:rPr>
        <w:t xml:space="preserve">, have resulted in numerous press and social media article photos showing large numbers of dead animals being openly transported on public highways. Although anecdotal, public outcry has been largely negative regarding these articles and contests. </w:t>
      </w:r>
      <w:r w:rsidR="00BC2C55">
        <w:rPr>
          <w:rFonts w:ascii="Georgia" w:hAnsi="Georgia"/>
          <w:sz w:val="24"/>
          <w:szCs w:val="24"/>
        </w:rPr>
        <w:t xml:space="preserve">SE FWG (Fies, </w:t>
      </w:r>
      <w:proofErr w:type="spellStart"/>
      <w:r w:rsidR="00BC2C55">
        <w:rPr>
          <w:rFonts w:ascii="Georgia" w:hAnsi="Georgia"/>
          <w:sz w:val="24"/>
          <w:szCs w:val="24"/>
        </w:rPr>
        <w:t>Olfenbuttel</w:t>
      </w:r>
      <w:proofErr w:type="spellEnd"/>
      <w:r w:rsidR="00BC2C55">
        <w:rPr>
          <w:rFonts w:ascii="Georgia" w:hAnsi="Georgia"/>
          <w:sz w:val="24"/>
          <w:szCs w:val="24"/>
        </w:rPr>
        <w:t>) will be developing comments for the SE TWS and SEAFWA WRC</w:t>
      </w:r>
      <w:r w:rsidR="00FD5F7E">
        <w:rPr>
          <w:rFonts w:ascii="Georgia" w:hAnsi="Georgia"/>
          <w:sz w:val="24"/>
          <w:szCs w:val="24"/>
        </w:rPr>
        <w:t xml:space="preserve"> regarding TWS Issue Statement on predator hunting contests. A few points in the TWS Issue Statement remain contentious. Additions to the statement will also be recommended.</w:t>
      </w:r>
    </w:p>
    <w:p w14:paraId="1BF75212" w14:textId="77777777" w:rsidR="00335E3F" w:rsidRDefault="00335E3F" w:rsidP="00854E03">
      <w:pPr>
        <w:pStyle w:val="ListParagraph"/>
        <w:tabs>
          <w:tab w:val="left" w:pos="1890"/>
        </w:tabs>
        <w:ind w:left="360"/>
        <w:rPr>
          <w:sz w:val="24"/>
          <w:szCs w:val="24"/>
        </w:rPr>
      </w:pPr>
    </w:p>
    <w:p w14:paraId="3EBDA28F" w14:textId="77777777" w:rsidR="00854E03" w:rsidRPr="003A0CE6" w:rsidRDefault="00E402F8" w:rsidP="00854E03">
      <w:pPr>
        <w:pStyle w:val="ListParagraph"/>
        <w:numPr>
          <w:ilvl w:val="0"/>
          <w:numId w:val="10"/>
        </w:numPr>
        <w:tabs>
          <w:tab w:val="left" w:pos="1890"/>
        </w:tabs>
        <w:rPr>
          <w:rFonts w:ascii="Georgia" w:hAnsi="Georgia"/>
          <w:sz w:val="24"/>
          <w:szCs w:val="24"/>
        </w:rPr>
      </w:pPr>
      <w:r w:rsidRPr="003A0CE6">
        <w:rPr>
          <w:rFonts w:ascii="Georgia" w:hAnsi="Georgia"/>
          <w:sz w:val="24"/>
          <w:szCs w:val="24"/>
        </w:rPr>
        <w:t>State Status Reports</w:t>
      </w:r>
      <w:r w:rsidR="00854E03" w:rsidRPr="003A0CE6">
        <w:rPr>
          <w:rFonts w:ascii="Georgia" w:hAnsi="Georgia"/>
          <w:sz w:val="24"/>
          <w:szCs w:val="24"/>
        </w:rPr>
        <w:t>:</w:t>
      </w:r>
      <w:r w:rsidRPr="003A0CE6">
        <w:rPr>
          <w:rFonts w:ascii="Georgia" w:hAnsi="Georgia"/>
          <w:sz w:val="24"/>
          <w:szCs w:val="24"/>
        </w:rPr>
        <w:t xml:space="preserve"> </w:t>
      </w:r>
      <w:r w:rsidRPr="003A0CE6">
        <w:rPr>
          <w:rFonts w:ascii="Georgia" w:hAnsi="Georgia"/>
          <w:sz w:val="24"/>
          <w:szCs w:val="24"/>
        </w:rPr>
        <w:tab/>
      </w:r>
    </w:p>
    <w:p w14:paraId="0C121BF3" w14:textId="77777777" w:rsidR="0075060A" w:rsidRDefault="00854E03" w:rsidP="00854E03">
      <w:pPr>
        <w:pStyle w:val="ListParagraph"/>
        <w:numPr>
          <w:ilvl w:val="1"/>
          <w:numId w:val="10"/>
        </w:numPr>
        <w:tabs>
          <w:tab w:val="left" w:pos="1890"/>
        </w:tabs>
        <w:rPr>
          <w:rFonts w:ascii="Georgia" w:hAnsi="Georgia"/>
          <w:sz w:val="24"/>
          <w:szCs w:val="24"/>
        </w:rPr>
      </w:pPr>
      <w:r w:rsidRPr="003A0CE6">
        <w:rPr>
          <w:rFonts w:ascii="Georgia" w:hAnsi="Georgia"/>
          <w:sz w:val="24"/>
          <w:szCs w:val="24"/>
        </w:rPr>
        <w:t>Each state provided written status reports and provided highlights from their state.</w:t>
      </w:r>
      <w:r w:rsidR="00E402F8" w:rsidRPr="00854E03">
        <w:rPr>
          <w:rFonts w:ascii="Georgia" w:hAnsi="Georgia"/>
          <w:sz w:val="24"/>
          <w:szCs w:val="24"/>
        </w:rPr>
        <w:tab/>
      </w:r>
      <w:r w:rsidR="00E402F8" w:rsidRPr="00854E03">
        <w:rPr>
          <w:rFonts w:ascii="Georgia" w:hAnsi="Georgia"/>
          <w:sz w:val="24"/>
          <w:szCs w:val="24"/>
        </w:rPr>
        <w:tab/>
      </w:r>
    </w:p>
    <w:p w14:paraId="2DC6DE25" w14:textId="77777777" w:rsidR="00854E03" w:rsidRPr="00854E03" w:rsidRDefault="00E402F8" w:rsidP="0075060A">
      <w:pPr>
        <w:pStyle w:val="ListParagraph"/>
        <w:tabs>
          <w:tab w:val="left" w:pos="1890"/>
        </w:tabs>
        <w:ind w:left="1080"/>
        <w:rPr>
          <w:rFonts w:ascii="Georgia" w:hAnsi="Georgia"/>
          <w:sz w:val="24"/>
          <w:szCs w:val="24"/>
        </w:rPr>
      </w:pPr>
      <w:r w:rsidRPr="00854E03">
        <w:rPr>
          <w:rFonts w:ascii="Georgia" w:hAnsi="Georgia"/>
          <w:sz w:val="24"/>
          <w:szCs w:val="24"/>
        </w:rPr>
        <w:tab/>
      </w:r>
      <w:r w:rsidRPr="00854E03">
        <w:rPr>
          <w:rFonts w:ascii="Georgia" w:hAnsi="Georgia"/>
          <w:sz w:val="24"/>
          <w:szCs w:val="24"/>
        </w:rPr>
        <w:tab/>
      </w:r>
    </w:p>
    <w:p w14:paraId="4144F301" w14:textId="77777777" w:rsidR="00854E03" w:rsidRDefault="00E402F8" w:rsidP="00854E03">
      <w:pPr>
        <w:pStyle w:val="ListParagraph"/>
        <w:numPr>
          <w:ilvl w:val="0"/>
          <w:numId w:val="10"/>
        </w:numPr>
        <w:tabs>
          <w:tab w:val="left" w:pos="1890"/>
        </w:tabs>
        <w:rPr>
          <w:rFonts w:ascii="Georgia" w:hAnsi="Georgia"/>
          <w:sz w:val="24"/>
          <w:szCs w:val="24"/>
        </w:rPr>
      </w:pPr>
      <w:r w:rsidRPr="00854E03">
        <w:rPr>
          <w:rFonts w:ascii="Georgia" w:hAnsi="Georgia"/>
          <w:sz w:val="24"/>
          <w:szCs w:val="24"/>
        </w:rPr>
        <w:t>US Furbearer Conservation TWG Update</w:t>
      </w:r>
      <w:r w:rsidR="00854E03">
        <w:rPr>
          <w:rFonts w:ascii="Georgia" w:hAnsi="Georgia"/>
          <w:sz w:val="24"/>
          <w:szCs w:val="24"/>
        </w:rPr>
        <w:t>:</w:t>
      </w:r>
    </w:p>
    <w:p w14:paraId="0D2B44BC" w14:textId="256D42AA" w:rsidR="00AF6285" w:rsidRPr="00B069EF" w:rsidRDefault="00AF6285" w:rsidP="00AF6285">
      <w:pPr>
        <w:pStyle w:val="ListParagraph"/>
        <w:numPr>
          <w:ilvl w:val="1"/>
          <w:numId w:val="10"/>
        </w:numPr>
        <w:tabs>
          <w:tab w:val="left" w:pos="1890"/>
        </w:tabs>
        <w:rPr>
          <w:rFonts w:ascii="Georgia" w:hAnsi="Georgia"/>
          <w:sz w:val="24"/>
          <w:szCs w:val="24"/>
        </w:rPr>
      </w:pPr>
      <w:r w:rsidRPr="00B069EF">
        <w:rPr>
          <w:rFonts w:ascii="Georgia" w:hAnsi="Georgia"/>
          <w:sz w:val="24"/>
          <w:szCs w:val="24"/>
        </w:rPr>
        <w:t>BMP trap testing</w:t>
      </w:r>
      <w:r w:rsidR="003A0CE6" w:rsidRPr="00B069EF">
        <w:rPr>
          <w:rFonts w:ascii="Georgia" w:hAnsi="Georgia"/>
          <w:sz w:val="24"/>
          <w:szCs w:val="24"/>
        </w:rPr>
        <w:t>.</w:t>
      </w:r>
      <w:r w:rsidRPr="00B069EF">
        <w:rPr>
          <w:rFonts w:ascii="Georgia" w:hAnsi="Georgia"/>
          <w:sz w:val="24"/>
          <w:szCs w:val="24"/>
        </w:rPr>
        <w:t xml:space="preserve"> </w:t>
      </w:r>
    </w:p>
    <w:p w14:paraId="6BA34CFF" w14:textId="496F6A7A" w:rsidR="0081572B" w:rsidRPr="0081572B" w:rsidRDefault="0081572B" w:rsidP="0081572B">
      <w:pPr>
        <w:pStyle w:val="ListParagraph"/>
        <w:numPr>
          <w:ilvl w:val="3"/>
          <w:numId w:val="10"/>
        </w:numPr>
        <w:tabs>
          <w:tab w:val="left" w:pos="1890"/>
        </w:tabs>
        <w:rPr>
          <w:rFonts w:ascii="Georgia" w:hAnsi="Georgia"/>
          <w:b/>
          <w:bCs/>
          <w:sz w:val="24"/>
          <w:szCs w:val="24"/>
        </w:rPr>
      </w:pPr>
      <w:r>
        <w:rPr>
          <w:rFonts w:ascii="Georgia" w:hAnsi="Georgia"/>
          <w:sz w:val="24"/>
          <w:szCs w:val="24"/>
        </w:rPr>
        <w:lastRenderedPageBreak/>
        <w:t>T</w:t>
      </w:r>
      <w:r w:rsidR="000348C1">
        <w:rPr>
          <w:rFonts w:ascii="Georgia" w:hAnsi="Georgia"/>
          <w:sz w:val="24"/>
          <w:szCs w:val="24"/>
        </w:rPr>
        <w:t>rap t</w:t>
      </w:r>
      <w:r>
        <w:rPr>
          <w:rFonts w:ascii="Georgia" w:hAnsi="Georgia"/>
          <w:sz w:val="24"/>
          <w:szCs w:val="24"/>
        </w:rPr>
        <w:t xml:space="preserve">esting </w:t>
      </w:r>
      <w:r w:rsidR="000348C1">
        <w:rPr>
          <w:rFonts w:ascii="Georgia" w:hAnsi="Georgia"/>
          <w:sz w:val="24"/>
          <w:szCs w:val="24"/>
        </w:rPr>
        <w:t>priorities will continue to be identified (</w:t>
      </w:r>
      <w:proofErr w:type="spellStart"/>
      <w:r w:rsidR="000348C1">
        <w:rPr>
          <w:rFonts w:ascii="Georgia" w:hAnsi="Georgia"/>
          <w:sz w:val="24"/>
          <w:szCs w:val="24"/>
        </w:rPr>
        <w:t>Butfiloski</w:t>
      </w:r>
      <w:proofErr w:type="spellEnd"/>
      <w:r w:rsidR="000348C1">
        <w:rPr>
          <w:rFonts w:ascii="Georgia" w:hAnsi="Georgia"/>
          <w:sz w:val="24"/>
          <w:szCs w:val="24"/>
        </w:rPr>
        <w:t xml:space="preserve">, </w:t>
      </w:r>
      <w:proofErr w:type="spellStart"/>
      <w:r w:rsidR="000348C1">
        <w:rPr>
          <w:rFonts w:ascii="Georgia" w:hAnsi="Georgia"/>
          <w:sz w:val="24"/>
          <w:szCs w:val="24"/>
        </w:rPr>
        <w:t>Olfenbuttel</w:t>
      </w:r>
      <w:proofErr w:type="spellEnd"/>
      <w:r w:rsidR="000348C1">
        <w:rPr>
          <w:rFonts w:ascii="Georgia" w:hAnsi="Georgia"/>
          <w:sz w:val="24"/>
          <w:szCs w:val="24"/>
        </w:rPr>
        <w:t>)</w:t>
      </w:r>
      <w:r>
        <w:rPr>
          <w:rFonts w:ascii="Georgia" w:hAnsi="Georgia"/>
          <w:sz w:val="24"/>
          <w:szCs w:val="24"/>
        </w:rPr>
        <w:t>.</w:t>
      </w:r>
    </w:p>
    <w:p w14:paraId="629E8AFD" w14:textId="288F3F46" w:rsidR="0081572B" w:rsidRDefault="000348C1" w:rsidP="003A0CE6">
      <w:pPr>
        <w:pStyle w:val="ListParagraph"/>
        <w:numPr>
          <w:ilvl w:val="1"/>
          <w:numId w:val="10"/>
        </w:numPr>
        <w:tabs>
          <w:tab w:val="left" w:pos="1890"/>
        </w:tabs>
        <w:rPr>
          <w:rFonts w:ascii="Georgia" w:hAnsi="Georgia"/>
          <w:sz w:val="24"/>
          <w:szCs w:val="24"/>
        </w:rPr>
      </w:pPr>
      <w:r>
        <w:rPr>
          <w:rFonts w:ascii="Georgia" w:hAnsi="Georgia"/>
          <w:sz w:val="24"/>
          <w:szCs w:val="24"/>
        </w:rPr>
        <w:t>CITES</w:t>
      </w:r>
      <w:r w:rsidR="003A0CE6" w:rsidRPr="00B069EF">
        <w:rPr>
          <w:rFonts w:ascii="Georgia" w:hAnsi="Georgia"/>
          <w:sz w:val="24"/>
          <w:szCs w:val="24"/>
        </w:rPr>
        <w:t>.</w:t>
      </w:r>
      <w:r w:rsidR="00AF6285" w:rsidRPr="00B069EF">
        <w:rPr>
          <w:rFonts w:ascii="Georgia" w:hAnsi="Georgia"/>
          <w:sz w:val="24"/>
          <w:szCs w:val="24"/>
        </w:rPr>
        <w:t xml:space="preserve"> </w:t>
      </w:r>
    </w:p>
    <w:p w14:paraId="1A7B1CE6" w14:textId="3670F9AD" w:rsidR="000348C1" w:rsidRPr="00B069EF" w:rsidRDefault="000348C1" w:rsidP="000348C1">
      <w:pPr>
        <w:pStyle w:val="ListParagraph"/>
        <w:numPr>
          <w:ilvl w:val="3"/>
          <w:numId w:val="10"/>
        </w:numPr>
        <w:tabs>
          <w:tab w:val="left" w:pos="1890"/>
        </w:tabs>
        <w:rPr>
          <w:rFonts w:ascii="Georgia" w:hAnsi="Georgia"/>
          <w:sz w:val="24"/>
          <w:szCs w:val="24"/>
        </w:rPr>
      </w:pPr>
      <w:r>
        <w:rPr>
          <w:rFonts w:ascii="Georgia" w:hAnsi="Georgia"/>
          <w:sz w:val="24"/>
          <w:szCs w:val="24"/>
        </w:rPr>
        <w:t>National non-detriment finding for otter was published in 2021.</w:t>
      </w:r>
    </w:p>
    <w:p w14:paraId="7BD0E940" w14:textId="1203BEFA" w:rsidR="0081572B" w:rsidRPr="00B069EF" w:rsidRDefault="0081572B" w:rsidP="0081572B">
      <w:pPr>
        <w:pStyle w:val="ListParagraph"/>
        <w:numPr>
          <w:ilvl w:val="1"/>
          <w:numId w:val="10"/>
        </w:numPr>
        <w:rPr>
          <w:rFonts w:ascii="Georgia" w:hAnsi="Georgia"/>
          <w:sz w:val="24"/>
          <w:szCs w:val="24"/>
        </w:rPr>
      </w:pPr>
      <w:r w:rsidRPr="00B069EF">
        <w:rPr>
          <w:rFonts w:ascii="Georgia" w:hAnsi="Georgia"/>
          <w:sz w:val="24"/>
          <w:szCs w:val="24"/>
        </w:rPr>
        <w:t xml:space="preserve">Other. </w:t>
      </w:r>
    </w:p>
    <w:p w14:paraId="7375DEE8" w14:textId="0BF56DDC" w:rsidR="000348C1" w:rsidRPr="000348C1" w:rsidRDefault="000348C1" w:rsidP="000348C1">
      <w:pPr>
        <w:pStyle w:val="ListParagraph"/>
        <w:numPr>
          <w:ilvl w:val="3"/>
          <w:numId w:val="10"/>
        </w:numPr>
        <w:rPr>
          <w:rFonts w:ascii="Georgia" w:hAnsi="Georgia"/>
          <w:b/>
          <w:sz w:val="24"/>
          <w:szCs w:val="24"/>
        </w:rPr>
      </w:pPr>
      <w:r>
        <w:rPr>
          <w:rFonts w:ascii="Georgia" w:hAnsi="Georgia"/>
          <w:sz w:val="24"/>
          <w:szCs w:val="24"/>
        </w:rPr>
        <w:t>AFWA is developing a document on humane dispatch of wildlife by agency personnel.</w:t>
      </w:r>
    </w:p>
    <w:p w14:paraId="618442E6" w14:textId="644C38AD" w:rsidR="000348C1" w:rsidRPr="000348C1" w:rsidRDefault="000348C1" w:rsidP="000348C1">
      <w:pPr>
        <w:pStyle w:val="ListParagraph"/>
        <w:numPr>
          <w:ilvl w:val="3"/>
          <w:numId w:val="10"/>
        </w:numPr>
        <w:rPr>
          <w:rFonts w:ascii="Georgia" w:hAnsi="Georgia"/>
          <w:b/>
          <w:sz w:val="24"/>
          <w:szCs w:val="24"/>
        </w:rPr>
      </w:pPr>
      <w:r>
        <w:rPr>
          <w:rFonts w:ascii="Georgia" w:hAnsi="Georgia"/>
          <w:sz w:val="24"/>
          <w:szCs w:val="24"/>
        </w:rPr>
        <w:t xml:space="preserve">AFWA has been working to demonstrate U.S. compliance with the fur industry’s </w:t>
      </w:r>
      <w:proofErr w:type="spellStart"/>
      <w:r>
        <w:rPr>
          <w:rFonts w:ascii="Georgia" w:hAnsi="Georgia"/>
          <w:sz w:val="24"/>
          <w:szCs w:val="24"/>
        </w:rPr>
        <w:t>F</w:t>
      </w:r>
      <w:r w:rsidR="002E3046">
        <w:rPr>
          <w:rFonts w:ascii="Georgia" w:hAnsi="Georgia"/>
          <w:sz w:val="24"/>
          <w:szCs w:val="24"/>
        </w:rPr>
        <w:t>urmark</w:t>
      </w:r>
      <w:proofErr w:type="spellEnd"/>
      <w:r>
        <w:rPr>
          <w:rFonts w:ascii="Georgia" w:hAnsi="Georgia"/>
          <w:sz w:val="24"/>
          <w:szCs w:val="24"/>
        </w:rPr>
        <w:t xml:space="preserve"> </w:t>
      </w:r>
      <w:proofErr w:type="gramStart"/>
      <w:r>
        <w:rPr>
          <w:rFonts w:ascii="Georgia" w:hAnsi="Georgia"/>
          <w:sz w:val="24"/>
          <w:szCs w:val="24"/>
        </w:rPr>
        <w:t>program</w:t>
      </w:r>
      <w:proofErr w:type="gramEnd"/>
      <w:r>
        <w:rPr>
          <w:rFonts w:ascii="Georgia" w:hAnsi="Georgia"/>
          <w:sz w:val="24"/>
          <w:szCs w:val="24"/>
        </w:rPr>
        <w:t xml:space="preserve"> which i</w:t>
      </w:r>
      <w:r w:rsidR="002E3046">
        <w:rPr>
          <w:rFonts w:ascii="Georgia" w:hAnsi="Georgia"/>
          <w:sz w:val="24"/>
          <w:szCs w:val="24"/>
        </w:rPr>
        <w:t xml:space="preserve">s </w:t>
      </w:r>
      <w:r w:rsidR="002E3046" w:rsidRPr="002E3046">
        <w:rPr>
          <w:rFonts w:ascii="Georgia" w:hAnsi="Georgia"/>
          <w:sz w:val="24"/>
          <w:szCs w:val="24"/>
        </w:rPr>
        <w:t xml:space="preserve">a </w:t>
      </w:r>
      <w:r w:rsidR="002E3046">
        <w:rPr>
          <w:rFonts w:ascii="Georgia" w:hAnsi="Georgia"/>
          <w:sz w:val="24"/>
          <w:szCs w:val="24"/>
        </w:rPr>
        <w:t>p</w:t>
      </w:r>
      <w:r w:rsidR="002E3046" w:rsidRPr="002E3046">
        <w:rPr>
          <w:rFonts w:ascii="Georgia" w:hAnsi="Georgia"/>
          <w:sz w:val="24"/>
          <w:szCs w:val="24"/>
        </w:rPr>
        <w:t>rotocol for wild fur, to be used to audit and verify the process from trapping to the auction in regards to animal welfare, sustainability and traceability.</w:t>
      </w:r>
      <w:r w:rsidR="002E3046">
        <w:rPr>
          <w:rFonts w:ascii="Georgia" w:hAnsi="Georgia"/>
          <w:sz w:val="24"/>
          <w:szCs w:val="24"/>
        </w:rPr>
        <w:t xml:space="preserve"> This will help insure continued marketability of U.S. pelts in international markets.</w:t>
      </w:r>
    </w:p>
    <w:p w14:paraId="2370CCCD" w14:textId="37EF53FD" w:rsidR="00E402F8" w:rsidRPr="00AF6285" w:rsidRDefault="00E402F8" w:rsidP="000348C1">
      <w:pPr>
        <w:pStyle w:val="ListParagraph"/>
        <w:ind w:left="2520"/>
        <w:rPr>
          <w:rFonts w:ascii="Georgia" w:hAnsi="Georgia"/>
          <w:b/>
          <w:sz w:val="24"/>
          <w:szCs w:val="24"/>
        </w:rPr>
      </w:pPr>
      <w:r w:rsidRPr="00AF6285">
        <w:rPr>
          <w:rFonts w:ascii="Georgia" w:hAnsi="Georgia"/>
          <w:sz w:val="24"/>
          <w:szCs w:val="24"/>
        </w:rPr>
        <w:tab/>
      </w:r>
      <w:r w:rsidRPr="00AF6285">
        <w:rPr>
          <w:rFonts w:ascii="Georgia" w:hAnsi="Georgia"/>
          <w:sz w:val="24"/>
          <w:szCs w:val="24"/>
        </w:rPr>
        <w:tab/>
      </w:r>
    </w:p>
    <w:p w14:paraId="62E7DE72" w14:textId="0AD06472" w:rsidR="009D7E7C" w:rsidRDefault="009D7E7C" w:rsidP="009D7E7C">
      <w:pPr>
        <w:spacing w:after="0" w:line="240" w:lineRule="auto"/>
        <w:rPr>
          <w:rFonts w:ascii="Georgia" w:hAnsi="Georgia"/>
          <w:sz w:val="24"/>
          <w:szCs w:val="24"/>
        </w:rPr>
      </w:pPr>
      <w:r>
        <w:rPr>
          <w:rFonts w:ascii="Georgia" w:hAnsi="Georgia"/>
          <w:b/>
          <w:sz w:val="24"/>
          <w:szCs w:val="24"/>
        </w:rPr>
        <w:t>Other Discussion Items:</w:t>
      </w:r>
      <w:r>
        <w:rPr>
          <w:rFonts w:ascii="Georgia" w:hAnsi="Georgia"/>
          <w:sz w:val="24"/>
          <w:szCs w:val="24"/>
        </w:rPr>
        <w:t xml:space="preserve"> </w:t>
      </w:r>
    </w:p>
    <w:p w14:paraId="744DA702" w14:textId="77777777" w:rsidR="0081217F" w:rsidRPr="0081217F" w:rsidRDefault="0081217F" w:rsidP="00934B45">
      <w:pPr>
        <w:pStyle w:val="ListParagraph"/>
        <w:rPr>
          <w:rFonts w:ascii="Georgia" w:hAnsi="Georgia"/>
          <w:sz w:val="24"/>
          <w:szCs w:val="24"/>
        </w:rPr>
      </w:pPr>
      <w:r>
        <w:rPr>
          <w:rFonts w:ascii="Georgia" w:hAnsi="Georgia"/>
          <w:sz w:val="24"/>
          <w:szCs w:val="24"/>
        </w:rPr>
        <w:t>None outside our agenda</w:t>
      </w:r>
    </w:p>
    <w:p w14:paraId="620CF1A2" w14:textId="77777777" w:rsidR="009D7E7C" w:rsidRDefault="009D7E7C" w:rsidP="009D7E7C">
      <w:pPr>
        <w:spacing w:after="0" w:line="240" w:lineRule="auto"/>
        <w:rPr>
          <w:rFonts w:ascii="Georgia" w:hAnsi="Georgia"/>
          <w:sz w:val="24"/>
          <w:szCs w:val="24"/>
        </w:rPr>
      </w:pPr>
    </w:p>
    <w:p w14:paraId="259EC213" w14:textId="77AA2BDF" w:rsidR="009D7E7C" w:rsidRDefault="009D7E7C" w:rsidP="009D7E7C">
      <w:pPr>
        <w:spacing w:after="0" w:line="240" w:lineRule="auto"/>
        <w:rPr>
          <w:rFonts w:ascii="Georgia" w:hAnsi="Georgia"/>
          <w:sz w:val="24"/>
          <w:szCs w:val="24"/>
        </w:rPr>
      </w:pPr>
      <w:r>
        <w:rPr>
          <w:rFonts w:ascii="Georgia" w:hAnsi="Georgia"/>
          <w:b/>
          <w:sz w:val="24"/>
          <w:szCs w:val="24"/>
        </w:rPr>
        <w:t>Action Items and Recommendations:</w:t>
      </w:r>
      <w:r>
        <w:rPr>
          <w:rFonts w:ascii="Georgia" w:hAnsi="Georgia"/>
          <w:sz w:val="24"/>
          <w:szCs w:val="24"/>
        </w:rPr>
        <w:t xml:space="preserve"> </w:t>
      </w:r>
    </w:p>
    <w:p w14:paraId="3C861C1B" w14:textId="3B5DDF7E" w:rsidR="009D7E7C" w:rsidRDefault="00934B45" w:rsidP="009D7E7C">
      <w:pPr>
        <w:spacing w:after="0" w:line="240" w:lineRule="auto"/>
        <w:rPr>
          <w:rFonts w:ascii="Georgia" w:hAnsi="Georgia"/>
          <w:sz w:val="24"/>
          <w:szCs w:val="24"/>
        </w:rPr>
      </w:pPr>
      <w:r>
        <w:rPr>
          <w:rFonts w:ascii="Georgia" w:hAnsi="Georgia"/>
          <w:sz w:val="24"/>
          <w:szCs w:val="24"/>
        </w:rPr>
        <w:tab/>
        <w:t>None.</w:t>
      </w:r>
    </w:p>
    <w:p w14:paraId="7FF11F35" w14:textId="30BD5013" w:rsidR="009D7E7C" w:rsidRPr="006D0502" w:rsidRDefault="009D7E7C" w:rsidP="009D7E7C">
      <w:pPr>
        <w:spacing w:after="0" w:line="240" w:lineRule="auto"/>
        <w:rPr>
          <w:rFonts w:ascii="Georgia" w:hAnsi="Georgia"/>
          <w:sz w:val="24"/>
          <w:szCs w:val="24"/>
        </w:rPr>
      </w:pPr>
      <w:r w:rsidRPr="006D0502">
        <w:rPr>
          <w:rFonts w:ascii="Georgia" w:hAnsi="Georgia"/>
          <w:b/>
          <w:sz w:val="24"/>
          <w:szCs w:val="24"/>
        </w:rPr>
        <w:t>Working Group Recommendation for Chai</w:t>
      </w:r>
      <w:r w:rsidRPr="006D0502">
        <w:rPr>
          <w:rFonts w:ascii="Georgia" w:hAnsi="Georgia"/>
          <w:sz w:val="24"/>
          <w:szCs w:val="24"/>
        </w:rPr>
        <w:t>r</w:t>
      </w:r>
      <w:r w:rsidRPr="006D0502">
        <w:rPr>
          <w:rFonts w:ascii="Georgia" w:hAnsi="Georgia"/>
          <w:b/>
          <w:sz w:val="24"/>
          <w:szCs w:val="24"/>
        </w:rPr>
        <w:t>:</w:t>
      </w:r>
      <w:r w:rsidRPr="006D0502">
        <w:rPr>
          <w:rFonts w:ascii="Georgia" w:hAnsi="Georgia"/>
          <w:sz w:val="24"/>
          <w:szCs w:val="24"/>
        </w:rPr>
        <w:t xml:space="preserve"> </w:t>
      </w:r>
      <w:r w:rsidR="00511E4D" w:rsidRPr="006D0502">
        <w:rPr>
          <w:rFonts w:ascii="Georgia" w:hAnsi="Georgia"/>
          <w:sz w:val="24"/>
          <w:szCs w:val="24"/>
        </w:rPr>
        <w:t>Rich Rogers</w:t>
      </w:r>
    </w:p>
    <w:p w14:paraId="60472791" w14:textId="77777777" w:rsidR="009D7E7C" w:rsidRPr="006D0502" w:rsidRDefault="009D7E7C" w:rsidP="009D7E7C">
      <w:pPr>
        <w:spacing w:after="0" w:line="240" w:lineRule="auto"/>
        <w:rPr>
          <w:rFonts w:ascii="Georgia" w:hAnsi="Georgia"/>
          <w:sz w:val="24"/>
          <w:szCs w:val="24"/>
        </w:rPr>
      </w:pPr>
    </w:p>
    <w:p w14:paraId="24C5D47F" w14:textId="72C569A0" w:rsidR="00AA2C81" w:rsidRPr="006D0502" w:rsidRDefault="00E402F8" w:rsidP="009D7E7C">
      <w:pPr>
        <w:spacing w:after="0" w:line="240" w:lineRule="auto"/>
        <w:rPr>
          <w:rFonts w:ascii="Georgia" w:hAnsi="Georgia"/>
          <w:sz w:val="24"/>
          <w:szCs w:val="24"/>
        </w:rPr>
        <w:sectPr w:rsidR="00AA2C81" w:rsidRPr="006D0502" w:rsidSect="00E402F8">
          <w:headerReference w:type="default" r:id="rId7"/>
          <w:type w:val="continuous"/>
          <w:pgSz w:w="12240" w:h="15840"/>
          <w:pgMar w:top="1440" w:right="1440" w:bottom="1440" w:left="1440" w:header="720" w:footer="720" w:gutter="0"/>
          <w:cols w:space="720"/>
          <w:docGrid w:linePitch="360"/>
        </w:sectPr>
      </w:pPr>
      <w:r w:rsidRPr="006D0502">
        <w:rPr>
          <w:rFonts w:ascii="Georgia" w:hAnsi="Georgia"/>
          <w:b/>
          <w:sz w:val="24"/>
          <w:szCs w:val="24"/>
        </w:rPr>
        <w:t xml:space="preserve">Meeting adjourned: </w:t>
      </w:r>
      <w:r w:rsidRPr="006D0502">
        <w:rPr>
          <w:rFonts w:ascii="Georgia" w:hAnsi="Georgia"/>
          <w:sz w:val="24"/>
          <w:szCs w:val="24"/>
        </w:rPr>
        <w:t>1</w:t>
      </w:r>
      <w:r w:rsidR="00934B45">
        <w:rPr>
          <w:rFonts w:ascii="Georgia" w:hAnsi="Georgia"/>
          <w:sz w:val="24"/>
          <w:szCs w:val="24"/>
        </w:rPr>
        <w:t>6</w:t>
      </w:r>
      <w:r w:rsidRPr="006D0502">
        <w:rPr>
          <w:rFonts w:ascii="Georgia" w:hAnsi="Georgia"/>
          <w:sz w:val="24"/>
          <w:szCs w:val="24"/>
        </w:rPr>
        <w:t>00</w:t>
      </w:r>
    </w:p>
    <w:p w14:paraId="5475D86A" w14:textId="77777777" w:rsidR="009D7E7C" w:rsidRPr="006D0502" w:rsidRDefault="009D7E7C" w:rsidP="009D7E7C">
      <w:pPr>
        <w:spacing w:after="0" w:line="240" w:lineRule="auto"/>
        <w:rPr>
          <w:rFonts w:ascii="Georgia" w:hAnsi="Georgia"/>
          <w:sz w:val="24"/>
          <w:szCs w:val="24"/>
        </w:rPr>
      </w:pPr>
    </w:p>
    <w:p w14:paraId="47FC30E6" w14:textId="77777777" w:rsidR="005305BE" w:rsidRPr="006D0502" w:rsidRDefault="009D7E7C" w:rsidP="009D7E7C">
      <w:pPr>
        <w:spacing w:after="0" w:line="240" w:lineRule="auto"/>
        <w:rPr>
          <w:rFonts w:ascii="Georgia" w:hAnsi="Georgia"/>
          <w:sz w:val="24"/>
          <w:szCs w:val="24"/>
        </w:rPr>
      </w:pPr>
      <w:r w:rsidRPr="006D0502">
        <w:rPr>
          <w:rFonts w:ascii="Georgia" w:hAnsi="Georgia"/>
          <w:b/>
          <w:sz w:val="24"/>
          <w:szCs w:val="24"/>
        </w:rPr>
        <w:t>List of current working group members and contact information:</w:t>
      </w:r>
      <w:r w:rsidR="00AA2C81" w:rsidRPr="006D0502">
        <w:rPr>
          <w:rFonts w:ascii="Georgia" w:hAnsi="Georgia"/>
          <w:sz w:val="24"/>
          <w:szCs w:val="24"/>
        </w:rPr>
        <w:t xml:space="preserve"> </w:t>
      </w:r>
    </w:p>
    <w:tbl>
      <w:tblPr>
        <w:tblW w:w="9267" w:type="dxa"/>
        <w:tblInd w:w="93" w:type="dxa"/>
        <w:tblLook w:val="04A0" w:firstRow="1" w:lastRow="0" w:firstColumn="1" w:lastColumn="0" w:noHBand="0" w:noVBand="1"/>
      </w:tblPr>
      <w:tblGrid>
        <w:gridCol w:w="1527"/>
        <w:gridCol w:w="3060"/>
        <w:gridCol w:w="4680"/>
      </w:tblGrid>
      <w:tr w:rsidR="00075373" w:rsidRPr="006D0502" w14:paraId="3D042762" w14:textId="77777777" w:rsidTr="00AA2C81">
        <w:trPr>
          <w:trHeight w:val="288"/>
        </w:trPr>
        <w:tc>
          <w:tcPr>
            <w:tcW w:w="1527" w:type="dxa"/>
            <w:tcBorders>
              <w:top w:val="nil"/>
              <w:left w:val="nil"/>
              <w:bottom w:val="nil"/>
              <w:right w:val="nil"/>
            </w:tcBorders>
            <w:shd w:val="clear" w:color="auto" w:fill="auto"/>
            <w:noWrap/>
            <w:vAlign w:val="bottom"/>
            <w:hideMark/>
          </w:tcPr>
          <w:p w14:paraId="30ECD1F4"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AL</w:t>
            </w:r>
          </w:p>
        </w:tc>
        <w:tc>
          <w:tcPr>
            <w:tcW w:w="3060" w:type="dxa"/>
            <w:tcBorders>
              <w:top w:val="nil"/>
              <w:left w:val="nil"/>
              <w:bottom w:val="nil"/>
              <w:right w:val="nil"/>
            </w:tcBorders>
            <w:shd w:val="clear" w:color="auto" w:fill="auto"/>
            <w:noWrap/>
            <w:vAlign w:val="bottom"/>
            <w:hideMark/>
          </w:tcPr>
          <w:p w14:paraId="083F54C9" w14:textId="094A7D2B" w:rsidR="00075373" w:rsidRPr="006D0502" w:rsidRDefault="00511E4D"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Brian Grice</w:t>
            </w:r>
          </w:p>
        </w:tc>
        <w:tc>
          <w:tcPr>
            <w:tcW w:w="4680" w:type="dxa"/>
            <w:tcBorders>
              <w:top w:val="nil"/>
              <w:left w:val="nil"/>
              <w:bottom w:val="nil"/>
              <w:right w:val="nil"/>
            </w:tcBorders>
          </w:tcPr>
          <w:p w14:paraId="00A46004" w14:textId="2388D2CC" w:rsidR="00075373" w:rsidRPr="006D0502" w:rsidRDefault="0052529C" w:rsidP="009A1055">
            <w:pPr>
              <w:spacing w:after="0" w:line="240" w:lineRule="auto"/>
              <w:rPr>
                <w:rFonts w:ascii="Georgia" w:eastAsia="Times New Roman" w:hAnsi="Georgia" w:cs="Calibri"/>
                <w:color w:val="000000"/>
                <w:sz w:val="24"/>
                <w:szCs w:val="24"/>
              </w:rPr>
            </w:pPr>
            <w:hyperlink r:id="rId8" w:history="1">
              <w:r w:rsidR="00511E4D" w:rsidRPr="006D0502">
                <w:rPr>
                  <w:rStyle w:val="Hyperlink"/>
                  <w:rFonts w:ascii="Georgia" w:hAnsi="Georgia"/>
                  <w:sz w:val="24"/>
                  <w:szCs w:val="24"/>
                </w:rPr>
                <w:t>Brian.grice@dcnr.alabama.gov</w:t>
              </w:r>
            </w:hyperlink>
            <w:r w:rsidR="00511E4D" w:rsidRPr="006D0502">
              <w:rPr>
                <w:rFonts w:ascii="Georgia" w:hAnsi="Georgia"/>
                <w:sz w:val="24"/>
                <w:szCs w:val="24"/>
              </w:rPr>
              <w:t xml:space="preserve"> </w:t>
            </w:r>
          </w:p>
        </w:tc>
      </w:tr>
      <w:tr w:rsidR="00075373" w:rsidRPr="006D0502" w14:paraId="0127C6F9" w14:textId="77777777" w:rsidTr="00AA2C81">
        <w:trPr>
          <w:trHeight w:val="288"/>
        </w:trPr>
        <w:tc>
          <w:tcPr>
            <w:tcW w:w="1527" w:type="dxa"/>
            <w:tcBorders>
              <w:top w:val="nil"/>
              <w:left w:val="nil"/>
              <w:bottom w:val="nil"/>
              <w:right w:val="nil"/>
            </w:tcBorders>
            <w:shd w:val="clear" w:color="auto" w:fill="auto"/>
            <w:noWrap/>
            <w:vAlign w:val="bottom"/>
            <w:hideMark/>
          </w:tcPr>
          <w:p w14:paraId="6367C1B4"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AR</w:t>
            </w:r>
          </w:p>
        </w:tc>
        <w:tc>
          <w:tcPr>
            <w:tcW w:w="3060" w:type="dxa"/>
            <w:tcBorders>
              <w:top w:val="nil"/>
              <w:left w:val="nil"/>
              <w:bottom w:val="nil"/>
              <w:right w:val="nil"/>
            </w:tcBorders>
            <w:shd w:val="clear" w:color="auto" w:fill="auto"/>
            <w:noWrap/>
            <w:vAlign w:val="bottom"/>
            <w:hideMark/>
          </w:tcPr>
          <w:p w14:paraId="1E7EF94C"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Blake Sasse</w:t>
            </w:r>
          </w:p>
        </w:tc>
        <w:tc>
          <w:tcPr>
            <w:tcW w:w="4680" w:type="dxa"/>
            <w:tcBorders>
              <w:top w:val="nil"/>
              <w:left w:val="nil"/>
              <w:bottom w:val="nil"/>
              <w:right w:val="nil"/>
            </w:tcBorders>
          </w:tcPr>
          <w:p w14:paraId="082EA976" w14:textId="77777777" w:rsidR="00075373" w:rsidRPr="006D0502" w:rsidRDefault="0052529C" w:rsidP="009A1055">
            <w:pPr>
              <w:spacing w:after="0" w:line="240" w:lineRule="auto"/>
              <w:rPr>
                <w:rFonts w:ascii="Georgia" w:eastAsia="Times New Roman" w:hAnsi="Georgia" w:cs="Calibri"/>
                <w:color w:val="000000"/>
                <w:sz w:val="24"/>
              </w:rPr>
            </w:pPr>
            <w:hyperlink r:id="rId9" w:history="1">
              <w:r w:rsidR="00AA2C81" w:rsidRPr="006D0502">
                <w:rPr>
                  <w:rStyle w:val="Hyperlink"/>
                  <w:rFonts w:ascii="Georgia" w:eastAsia="Times New Roman" w:hAnsi="Georgia" w:cs="Calibri"/>
                  <w:sz w:val="24"/>
                </w:rPr>
                <w:t>dbsasse@agfc.state.ar.us</w:t>
              </w:r>
            </w:hyperlink>
            <w:r w:rsidR="00AA2C81" w:rsidRPr="006D0502">
              <w:rPr>
                <w:rFonts w:ascii="Georgia" w:eastAsia="Times New Roman" w:hAnsi="Georgia" w:cs="Calibri"/>
                <w:color w:val="000000"/>
                <w:sz w:val="24"/>
              </w:rPr>
              <w:t xml:space="preserve"> </w:t>
            </w:r>
          </w:p>
        </w:tc>
      </w:tr>
      <w:tr w:rsidR="00075373" w:rsidRPr="006D0502" w14:paraId="4A98ECC8" w14:textId="77777777" w:rsidTr="00AA2C81">
        <w:trPr>
          <w:trHeight w:val="288"/>
        </w:trPr>
        <w:tc>
          <w:tcPr>
            <w:tcW w:w="1527" w:type="dxa"/>
            <w:tcBorders>
              <w:top w:val="nil"/>
              <w:left w:val="nil"/>
              <w:bottom w:val="nil"/>
              <w:right w:val="nil"/>
            </w:tcBorders>
            <w:shd w:val="clear" w:color="auto" w:fill="auto"/>
            <w:noWrap/>
            <w:vAlign w:val="bottom"/>
            <w:hideMark/>
          </w:tcPr>
          <w:p w14:paraId="6E08ED49"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FL</w:t>
            </w:r>
          </w:p>
        </w:tc>
        <w:tc>
          <w:tcPr>
            <w:tcW w:w="3060" w:type="dxa"/>
            <w:tcBorders>
              <w:top w:val="nil"/>
              <w:left w:val="nil"/>
              <w:bottom w:val="nil"/>
              <w:right w:val="nil"/>
            </w:tcBorders>
            <w:shd w:val="clear" w:color="auto" w:fill="auto"/>
            <w:noWrap/>
            <w:vAlign w:val="bottom"/>
          </w:tcPr>
          <w:p w14:paraId="6783F783"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hAnsi="Georgia" w:cs="Times New Roman"/>
                <w:sz w:val="24"/>
              </w:rPr>
              <w:t>Edgar “Buddy” Welch</w:t>
            </w:r>
          </w:p>
        </w:tc>
        <w:tc>
          <w:tcPr>
            <w:tcW w:w="4680" w:type="dxa"/>
            <w:tcBorders>
              <w:top w:val="nil"/>
              <w:left w:val="nil"/>
              <w:bottom w:val="nil"/>
              <w:right w:val="nil"/>
            </w:tcBorders>
          </w:tcPr>
          <w:p w14:paraId="4CBB5AD8" w14:textId="77777777" w:rsidR="00075373" w:rsidRPr="006D0502" w:rsidRDefault="0052529C" w:rsidP="00AA2C81">
            <w:pPr>
              <w:tabs>
                <w:tab w:val="left" w:pos="1110"/>
              </w:tabs>
              <w:spacing w:after="0" w:line="240" w:lineRule="auto"/>
              <w:rPr>
                <w:rFonts w:ascii="Georgia" w:hAnsi="Georgia" w:cs="Times New Roman"/>
                <w:sz w:val="24"/>
              </w:rPr>
            </w:pPr>
            <w:hyperlink r:id="rId10" w:history="1">
              <w:r w:rsidR="00AA2C81" w:rsidRPr="006D0502">
                <w:rPr>
                  <w:rStyle w:val="Hyperlink"/>
                  <w:rFonts w:ascii="Georgia" w:hAnsi="Georgia" w:cs="Times New Roman"/>
                  <w:sz w:val="24"/>
                </w:rPr>
                <w:t>Edgar.Welch@MyFWC.com</w:t>
              </w:r>
            </w:hyperlink>
            <w:r w:rsidR="00AA2C81" w:rsidRPr="006D0502">
              <w:rPr>
                <w:rFonts w:ascii="Georgia" w:hAnsi="Georgia" w:cs="Times New Roman"/>
                <w:sz w:val="24"/>
              </w:rPr>
              <w:t xml:space="preserve"> </w:t>
            </w:r>
          </w:p>
        </w:tc>
      </w:tr>
      <w:tr w:rsidR="00075373" w:rsidRPr="006D0502" w14:paraId="418D255F" w14:textId="77777777" w:rsidTr="00AA2C81">
        <w:trPr>
          <w:trHeight w:val="288"/>
        </w:trPr>
        <w:tc>
          <w:tcPr>
            <w:tcW w:w="1527" w:type="dxa"/>
            <w:tcBorders>
              <w:top w:val="nil"/>
              <w:left w:val="nil"/>
              <w:bottom w:val="nil"/>
              <w:right w:val="nil"/>
            </w:tcBorders>
            <w:shd w:val="clear" w:color="auto" w:fill="auto"/>
            <w:noWrap/>
            <w:vAlign w:val="bottom"/>
            <w:hideMark/>
          </w:tcPr>
          <w:p w14:paraId="67C0861A"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GA</w:t>
            </w:r>
          </w:p>
        </w:tc>
        <w:tc>
          <w:tcPr>
            <w:tcW w:w="3060" w:type="dxa"/>
            <w:tcBorders>
              <w:top w:val="nil"/>
              <w:left w:val="nil"/>
              <w:bottom w:val="nil"/>
              <w:right w:val="nil"/>
            </w:tcBorders>
            <w:shd w:val="clear" w:color="auto" w:fill="auto"/>
            <w:noWrap/>
            <w:vAlign w:val="bottom"/>
            <w:hideMark/>
          </w:tcPr>
          <w:p w14:paraId="5FE57E4B" w14:textId="031948E9" w:rsidR="00075373" w:rsidRPr="006D0502" w:rsidRDefault="00511E4D"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Emily Rushton</w:t>
            </w:r>
          </w:p>
        </w:tc>
        <w:tc>
          <w:tcPr>
            <w:tcW w:w="4680" w:type="dxa"/>
            <w:tcBorders>
              <w:top w:val="nil"/>
              <w:left w:val="nil"/>
              <w:bottom w:val="nil"/>
              <w:right w:val="nil"/>
            </w:tcBorders>
          </w:tcPr>
          <w:p w14:paraId="022ADDD7" w14:textId="3D7B817F" w:rsidR="00075373" w:rsidRPr="006D0502" w:rsidRDefault="0052529C" w:rsidP="009A1055">
            <w:pPr>
              <w:spacing w:after="0" w:line="240" w:lineRule="auto"/>
              <w:rPr>
                <w:rFonts w:ascii="Georgia" w:eastAsia="Times New Roman" w:hAnsi="Georgia" w:cs="Calibri"/>
                <w:color w:val="000000"/>
                <w:sz w:val="24"/>
                <w:szCs w:val="24"/>
              </w:rPr>
            </w:pPr>
            <w:hyperlink r:id="rId11" w:history="1">
              <w:r w:rsidR="00511E4D" w:rsidRPr="006D0502">
                <w:rPr>
                  <w:rStyle w:val="Hyperlink"/>
                  <w:rFonts w:ascii="Georgia" w:hAnsi="Georgia"/>
                  <w:sz w:val="24"/>
                  <w:szCs w:val="24"/>
                </w:rPr>
                <w:t>Emily.Rushton@dnr.ga.gov</w:t>
              </w:r>
            </w:hyperlink>
            <w:r w:rsidR="00511E4D" w:rsidRPr="006D0502">
              <w:rPr>
                <w:rFonts w:ascii="Georgia" w:hAnsi="Georgia"/>
                <w:sz w:val="24"/>
                <w:szCs w:val="24"/>
              </w:rPr>
              <w:t xml:space="preserve"> </w:t>
            </w:r>
          </w:p>
        </w:tc>
      </w:tr>
      <w:tr w:rsidR="00075373" w:rsidRPr="006D0502" w14:paraId="46CA63DF" w14:textId="77777777" w:rsidTr="00AA2C81">
        <w:trPr>
          <w:trHeight w:val="288"/>
        </w:trPr>
        <w:tc>
          <w:tcPr>
            <w:tcW w:w="1527" w:type="dxa"/>
            <w:tcBorders>
              <w:top w:val="nil"/>
              <w:left w:val="nil"/>
              <w:bottom w:val="nil"/>
              <w:right w:val="nil"/>
            </w:tcBorders>
            <w:shd w:val="clear" w:color="auto" w:fill="auto"/>
            <w:noWrap/>
            <w:vAlign w:val="bottom"/>
            <w:hideMark/>
          </w:tcPr>
          <w:p w14:paraId="5EDF840E"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KY</w:t>
            </w:r>
          </w:p>
        </w:tc>
        <w:tc>
          <w:tcPr>
            <w:tcW w:w="3060" w:type="dxa"/>
            <w:tcBorders>
              <w:top w:val="nil"/>
              <w:left w:val="nil"/>
              <w:bottom w:val="nil"/>
              <w:right w:val="nil"/>
            </w:tcBorders>
            <w:shd w:val="clear" w:color="auto" w:fill="auto"/>
            <w:noWrap/>
            <w:vAlign w:val="bottom"/>
            <w:hideMark/>
          </w:tcPr>
          <w:p w14:paraId="3FD9F610"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Laura Palmer</w:t>
            </w:r>
          </w:p>
        </w:tc>
        <w:tc>
          <w:tcPr>
            <w:tcW w:w="4680" w:type="dxa"/>
            <w:tcBorders>
              <w:top w:val="nil"/>
              <w:left w:val="nil"/>
              <w:bottom w:val="nil"/>
              <w:right w:val="nil"/>
            </w:tcBorders>
          </w:tcPr>
          <w:p w14:paraId="27C189A6" w14:textId="09116903" w:rsidR="00075373" w:rsidRPr="006D0502" w:rsidRDefault="0052529C" w:rsidP="009A1055">
            <w:pPr>
              <w:spacing w:after="0" w:line="240" w:lineRule="auto"/>
              <w:rPr>
                <w:rFonts w:ascii="Georgia" w:eastAsia="Times New Roman" w:hAnsi="Georgia" w:cs="Calibri"/>
                <w:color w:val="000000"/>
                <w:sz w:val="24"/>
              </w:rPr>
            </w:pPr>
            <w:hyperlink r:id="rId12" w:history="1">
              <w:r w:rsidR="00511E4D" w:rsidRPr="006D0502">
                <w:rPr>
                  <w:rStyle w:val="Hyperlink"/>
                  <w:rFonts w:ascii="Georgia" w:eastAsia="Times New Roman" w:hAnsi="Georgia" w:cs="Calibri"/>
                  <w:sz w:val="24"/>
                </w:rPr>
                <w:t>laura.palmer@ky.gov</w:t>
              </w:r>
            </w:hyperlink>
            <w:r w:rsidR="00AA2C81" w:rsidRPr="006D0502">
              <w:rPr>
                <w:rFonts w:ascii="Georgia" w:eastAsia="Times New Roman" w:hAnsi="Georgia" w:cs="Calibri"/>
                <w:color w:val="000000"/>
                <w:sz w:val="24"/>
              </w:rPr>
              <w:t xml:space="preserve"> </w:t>
            </w:r>
          </w:p>
        </w:tc>
      </w:tr>
      <w:tr w:rsidR="00075373" w:rsidRPr="006D0502" w14:paraId="673BC497" w14:textId="77777777" w:rsidTr="00AA2C81">
        <w:trPr>
          <w:trHeight w:val="288"/>
        </w:trPr>
        <w:tc>
          <w:tcPr>
            <w:tcW w:w="1527" w:type="dxa"/>
            <w:tcBorders>
              <w:top w:val="nil"/>
              <w:left w:val="nil"/>
              <w:bottom w:val="nil"/>
              <w:right w:val="nil"/>
            </w:tcBorders>
            <w:shd w:val="clear" w:color="auto" w:fill="auto"/>
            <w:noWrap/>
            <w:vAlign w:val="bottom"/>
            <w:hideMark/>
          </w:tcPr>
          <w:p w14:paraId="5D662F30"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LA</w:t>
            </w:r>
          </w:p>
        </w:tc>
        <w:tc>
          <w:tcPr>
            <w:tcW w:w="3060" w:type="dxa"/>
            <w:tcBorders>
              <w:top w:val="nil"/>
              <w:left w:val="nil"/>
              <w:bottom w:val="nil"/>
              <w:right w:val="nil"/>
            </w:tcBorders>
            <w:shd w:val="clear" w:color="auto" w:fill="auto"/>
            <w:noWrap/>
            <w:vAlign w:val="bottom"/>
            <w:hideMark/>
          </w:tcPr>
          <w:p w14:paraId="342D21B9"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Jennifer Hogue Manuel</w:t>
            </w:r>
          </w:p>
        </w:tc>
        <w:tc>
          <w:tcPr>
            <w:tcW w:w="4680" w:type="dxa"/>
            <w:tcBorders>
              <w:top w:val="nil"/>
              <w:left w:val="nil"/>
              <w:bottom w:val="nil"/>
              <w:right w:val="nil"/>
            </w:tcBorders>
          </w:tcPr>
          <w:p w14:paraId="42739584" w14:textId="77777777" w:rsidR="00075373" w:rsidRPr="006D0502" w:rsidRDefault="0052529C" w:rsidP="009A1055">
            <w:pPr>
              <w:spacing w:after="0" w:line="240" w:lineRule="auto"/>
              <w:rPr>
                <w:rFonts w:ascii="Georgia" w:eastAsia="Times New Roman" w:hAnsi="Georgia" w:cs="Calibri"/>
                <w:color w:val="000000"/>
                <w:sz w:val="24"/>
              </w:rPr>
            </w:pPr>
            <w:hyperlink r:id="rId13" w:history="1">
              <w:r w:rsidR="00AA2C81" w:rsidRPr="006D0502">
                <w:rPr>
                  <w:rStyle w:val="Hyperlink"/>
                  <w:rFonts w:ascii="Georgia" w:eastAsia="Times New Roman" w:hAnsi="Georgia" w:cs="Calibri"/>
                  <w:sz w:val="24"/>
                </w:rPr>
                <w:t>jhogue@wlf.la.gov</w:t>
              </w:r>
            </w:hyperlink>
            <w:r w:rsidR="00AA2C81" w:rsidRPr="006D0502">
              <w:rPr>
                <w:rFonts w:ascii="Georgia" w:eastAsia="Times New Roman" w:hAnsi="Georgia" w:cs="Calibri"/>
                <w:color w:val="000000"/>
                <w:sz w:val="24"/>
              </w:rPr>
              <w:t xml:space="preserve"> </w:t>
            </w:r>
          </w:p>
        </w:tc>
      </w:tr>
      <w:tr w:rsidR="00075373" w:rsidRPr="006D0502" w14:paraId="59751427" w14:textId="77777777" w:rsidTr="00AA2C81">
        <w:trPr>
          <w:trHeight w:val="288"/>
        </w:trPr>
        <w:tc>
          <w:tcPr>
            <w:tcW w:w="1527" w:type="dxa"/>
            <w:tcBorders>
              <w:top w:val="nil"/>
              <w:left w:val="nil"/>
              <w:bottom w:val="nil"/>
              <w:right w:val="nil"/>
            </w:tcBorders>
            <w:shd w:val="clear" w:color="auto" w:fill="auto"/>
            <w:noWrap/>
            <w:vAlign w:val="bottom"/>
            <w:hideMark/>
          </w:tcPr>
          <w:p w14:paraId="7AF1B450"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MO</w:t>
            </w:r>
          </w:p>
        </w:tc>
        <w:tc>
          <w:tcPr>
            <w:tcW w:w="3060" w:type="dxa"/>
            <w:tcBorders>
              <w:top w:val="nil"/>
              <w:left w:val="nil"/>
              <w:bottom w:val="nil"/>
              <w:right w:val="nil"/>
            </w:tcBorders>
            <w:shd w:val="clear" w:color="auto" w:fill="auto"/>
            <w:noWrap/>
            <w:vAlign w:val="bottom"/>
            <w:hideMark/>
          </w:tcPr>
          <w:p w14:paraId="259F4AA3"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Laura Conlee</w:t>
            </w:r>
          </w:p>
        </w:tc>
        <w:tc>
          <w:tcPr>
            <w:tcW w:w="4680" w:type="dxa"/>
            <w:tcBorders>
              <w:top w:val="nil"/>
              <w:left w:val="nil"/>
              <w:bottom w:val="nil"/>
              <w:right w:val="nil"/>
            </w:tcBorders>
          </w:tcPr>
          <w:p w14:paraId="6AFF2681" w14:textId="77777777" w:rsidR="00075373" w:rsidRPr="006D0502" w:rsidRDefault="0052529C" w:rsidP="009A1055">
            <w:pPr>
              <w:spacing w:after="0" w:line="240" w:lineRule="auto"/>
              <w:rPr>
                <w:rFonts w:ascii="Georgia" w:eastAsia="Times New Roman" w:hAnsi="Georgia" w:cs="Calibri"/>
                <w:color w:val="000000"/>
                <w:sz w:val="24"/>
              </w:rPr>
            </w:pPr>
            <w:hyperlink r:id="rId14" w:history="1">
              <w:r w:rsidR="00AA2C81" w:rsidRPr="006D0502">
                <w:rPr>
                  <w:rStyle w:val="Hyperlink"/>
                  <w:rFonts w:ascii="Georgia" w:eastAsia="Times New Roman" w:hAnsi="Georgia" w:cs="Calibri"/>
                  <w:sz w:val="24"/>
                </w:rPr>
                <w:t>Laura.Conlee@mdc.mo.gov</w:t>
              </w:r>
            </w:hyperlink>
            <w:r w:rsidR="00AA2C81" w:rsidRPr="006D0502">
              <w:rPr>
                <w:rFonts w:ascii="Georgia" w:eastAsia="Times New Roman" w:hAnsi="Georgia" w:cs="Calibri"/>
                <w:color w:val="000000"/>
                <w:sz w:val="24"/>
              </w:rPr>
              <w:t xml:space="preserve"> </w:t>
            </w:r>
          </w:p>
        </w:tc>
      </w:tr>
      <w:tr w:rsidR="00075373" w:rsidRPr="006D0502" w14:paraId="25B01BE4" w14:textId="77777777" w:rsidTr="00AA2C81">
        <w:trPr>
          <w:trHeight w:val="288"/>
        </w:trPr>
        <w:tc>
          <w:tcPr>
            <w:tcW w:w="1527" w:type="dxa"/>
            <w:tcBorders>
              <w:top w:val="nil"/>
              <w:left w:val="nil"/>
              <w:bottom w:val="nil"/>
              <w:right w:val="nil"/>
            </w:tcBorders>
            <w:shd w:val="clear" w:color="auto" w:fill="auto"/>
            <w:noWrap/>
            <w:vAlign w:val="bottom"/>
            <w:hideMark/>
          </w:tcPr>
          <w:p w14:paraId="7B930E95"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MS</w:t>
            </w:r>
          </w:p>
        </w:tc>
        <w:tc>
          <w:tcPr>
            <w:tcW w:w="3060" w:type="dxa"/>
            <w:tcBorders>
              <w:top w:val="nil"/>
              <w:left w:val="nil"/>
              <w:bottom w:val="nil"/>
              <w:right w:val="nil"/>
            </w:tcBorders>
            <w:shd w:val="clear" w:color="auto" w:fill="auto"/>
            <w:noWrap/>
            <w:vAlign w:val="bottom"/>
            <w:hideMark/>
          </w:tcPr>
          <w:p w14:paraId="53A351FB" w14:textId="0A7B7EDC"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Ricky Fl</w:t>
            </w:r>
            <w:r w:rsidR="00511E4D" w:rsidRPr="006D0502">
              <w:rPr>
                <w:rFonts w:ascii="Georgia" w:eastAsia="Times New Roman" w:hAnsi="Georgia" w:cs="Calibri"/>
                <w:color w:val="000000"/>
                <w:sz w:val="24"/>
              </w:rPr>
              <w:t>y</w:t>
            </w:r>
            <w:r w:rsidRPr="006D0502">
              <w:rPr>
                <w:rFonts w:ascii="Georgia" w:eastAsia="Times New Roman" w:hAnsi="Georgia" w:cs="Calibri"/>
                <w:color w:val="000000"/>
                <w:sz w:val="24"/>
              </w:rPr>
              <w:t>nt</w:t>
            </w:r>
          </w:p>
        </w:tc>
        <w:tc>
          <w:tcPr>
            <w:tcW w:w="4680" w:type="dxa"/>
            <w:tcBorders>
              <w:top w:val="nil"/>
              <w:left w:val="nil"/>
              <w:bottom w:val="nil"/>
              <w:right w:val="nil"/>
            </w:tcBorders>
          </w:tcPr>
          <w:p w14:paraId="3B8CDABB" w14:textId="77777777" w:rsidR="00075373" w:rsidRPr="006D0502" w:rsidRDefault="0052529C" w:rsidP="009A1055">
            <w:pPr>
              <w:spacing w:after="0" w:line="240" w:lineRule="auto"/>
              <w:rPr>
                <w:rFonts w:ascii="Georgia" w:eastAsia="Times New Roman" w:hAnsi="Georgia" w:cs="Calibri"/>
                <w:color w:val="000000"/>
                <w:sz w:val="24"/>
              </w:rPr>
            </w:pPr>
            <w:hyperlink r:id="rId15" w:history="1">
              <w:r w:rsidR="00AA2C81" w:rsidRPr="006D0502">
                <w:rPr>
                  <w:rStyle w:val="Hyperlink"/>
                  <w:rFonts w:ascii="Georgia" w:eastAsia="Times New Roman" w:hAnsi="Georgia" w:cs="Calibri"/>
                  <w:sz w:val="24"/>
                </w:rPr>
                <w:t>rickyf@mdwfp.state.ms.us</w:t>
              </w:r>
            </w:hyperlink>
            <w:r w:rsidR="00AA2C81" w:rsidRPr="006D0502">
              <w:rPr>
                <w:rFonts w:ascii="Georgia" w:eastAsia="Times New Roman" w:hAnsi="Georgia" w:cs="Calibri"/>
                <w:color w:val="000000"/>
                <w:sz w:val="24"/>
              </w:rPr>
              <w:t xml:space="preserve"> </w:t>
            </w:r>
          </w:p>
        </w:tc>
      </w:tr>
      <w:tr w:rsidR="00075373" w:rsidRPr="006D0502" w14:paraId="66CB0E29" w14:textId="77777777" w:rsidTr="00AA2C81">
        <w:trPr>
          <w:trHeight w:val="288"/>
        </w:trPr>
        <w:tc>
          <w:tcPr>
            <w:tcW w:w="1527" w:type="dxa"/>
            <w:tcBorders>
              <w:top w:val="nil"/>
              <w:left w:val="nil"/>
              <w:bottom w:val="nil"/>
              <w:right w:val="nil"/>
            </w:tcBorders>
            <w:shd w:val="clear" w:color="auto" w:fill="auto"/>
            <w:noWrap/>
            <w:vAlign w:val="bottom"/>
            <w:hideMark/>
          </w:tcPr>
          <w:p w14:paraId="702AB924"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NC</w:t>
            </w:r>
          </w:p>
        </w:tc>
        <w:tc>
          <w:tcPr>
            <w:tcW w:w="3060" w:type="dxa"/>
            <w:tcBorders>
              <w:top w:val="nil"/>
              <w:left w:val="nil"/>
              <w:bottom w:val="nil"/>
              <w:right w:val="nil"/>
            </w:tcBorders>
            <w:shd w:val="clear" w:color="auto" w:fill="auto"/>
            <w:noWrap/>
            <w:vAlign w:val="bottom"/>
            <w:hideMark/>
          </w:tcPr>
          <w:p w14:paraId="320D8693" w14:textId="77777777" w:rsidR="00075373" w:rsidRPr="006D0502" w:rsidRDefault="00075373" w:rsidP="009A1055">
            <w:pPr>
              <w:spacing w:after="0" w:line="240" w:lineRule="auto"/>
              <w:rPr>
                <w:rFonts w:ascii="Georgia" w:eastAsia="Times New Roman" w:hAnsi="Georgia" w:cs="Calibri"/>
                <w:bCs/>
                <w:color w:val="000000"/>
                <w:sz w:val="24"/>
              </w:rPr>
            </w:pPr>
            <w:r w:rsidRPr="006D0502">
              <w:rPr>
                <w:rFonts w:ascii="Georgia" w:eastAsia="Times New Roman" w:hAnsi="Georgia" w:cs="Calibri"/>
                <w:bCs/>
                <w:color w:val="000000"/>
                <w:sz w:val="24"/>
              </w:rPr>
              <w:t>Colleen Olfenbuttel</w:t>
            </w:r>
          </w:p>
        </w:tc>
        <w:tc>
          <w:tcPr>
            <w:tcW w:w="4680" w:type="dxa"/>
            <w:tcBorders>
              <w:top w:val="nil"/>
              <w:left w:val="nil"/>
              <w:bottom w:val="nil"/>
              <w:right w:val="nil"/>
            </w:tcBorders>
          </w:tcPr>
          <w:p w14:paraId="4BF08FD7" w14:textId="77777777" w:rsidR="00075373" w:rsidRPr="006D0502" w:rsidRDefault="0052529C" w:rsidP="009A1055">
            <w:pPr>
              <w:spacing w:after="0" w:line="240" w:lineRule="auto"/>
              <w:rPr>
                <w:rFonts w:ascii="Georgia" w:eastAsia="Times New Roman" w:hAnsi="Georgia" w:cs="Calibri"/>
                <w:bCs/>
                <w:color w:val="000000"/>
                <w:sz w:val="24"/>
              </w:rPr>
            </w:pPr>
            <w:hyperlink r:id="rId16" w:history="1">
              <w:r w:rsidR="00AA2C81" w:rsidRPr="006D0502">
                <w:rPr>
                  <w:rStyle w:val="Hyperlink"/>
                  <w:rFonts w:ascii="Georgia" w:eastAsia="Times New Roman" w:hAnsi="Georgia" w:cs="Calibri"/>
                  <w:sz w:val="24"/>
                </w:rPr>
                <w:t>colleen.olfenbuttel@ncwildlife.org</w:t>
              </w:r>
            </w:hyperlink>
            <w:r w:rsidR="00AA2C81" w:rsidRPr="006D0502">
              <w:rPr>
                <w:rFonts w:ascii="Georgia" w:eastAsia="Times New Roman" w:hAnsi="Georgia" w:cs="Calibri"/>
                <w:bCs/>
                <w:color w:val="000000"/>
                <w:sz w:val="24"/>
              </w:rPr>
              <w:t xml:space="preserve"> </w:t>
            </w:r>
          </w:p>
        </w:tc>
      </w:tr>
      <w:tr w:rsidR="00075373" w:rsidRPr="006D0502" w14:paraId="319830A8" w14:textId="77777777" w:rsidTr="00AA2C81">
        <w:trPr>
          <w:trHeight w:val="288"/>
        </w:trPr>
        <w:tc>
          <w:tcPr>
            <w:tcW w:w="1527" w:type="dxa"/>
            <w:tcBorders>
              <w:top w:val="nil"/>
              <w:left w:val="nil"/>
              <w:bottom w:val="nil"/>
              <w:right w:val="nil"/>
            </w:tcBorders>
            <w:shd w:val="clear" w:color="auto" w:fill="auto"/>
            <w:noWrap/>
            <w:vAlign w:val="bottom"/>
            <w:hideMark/>
          </w:tcPr>
          <w:p w14:paraId="16EB19AF"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OK</w:t>
            </w:r>
          </w:p>
        </w:tc>
        <w:tc>
          <w:tcPr>
            <w:tcW w:w="3060" w:type="dxa"/>
            <w:tcBorders>
              <w:top w:val="nil"/>
              <w:left w:val="nil"/>
              <w:bottom w:val="nil"/>
              <w:right w:val="nil"/>
            </w:tcBorders>
            <w:shd w:val="clear" w:color="auto" w:fill="auto"/>
            <w:noWrap/>
            <w:vAlign w:val="bottom"/>
            <w:hideMark/>
          </w:tcPr>
          <w:p w14:paraId="5444F96F"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Jerrod Davis</w:t>
            </w:r>
          </w:p>
        </w:tc>
        <w:tc>
          <w:tcPr>
            <w:tcW w:w="4680" w:type="dxa"/>
            <w:tcBorders>
              <w:top w:val="nil"/>
              <w:left w:val="nil"/>
              <w:bottom w:val="nil"/>
              <w:right w:val="nil"/>
            </w:tcBorders>
          </w:tcPr>
          <w:p w14:paraId="7521ED44" w14:textId="77777777" w:rsidR="00075373" w:rsidRPr="006D0502" w:rsidRDefault="0052529C" w:rsidP="009A1055">
            <w:pPr>
              <w:spacing w:after="0" w:line="240" w:lineRule="auto"/>
              <w:rPr>
                <w:rFonts w:ascii="Georgia" w:eastAsia="Times New Roman" w:hAnsi="Georgia" w:cs="Calibri"/>
                <w:color w:val="000000"/>
                <w:sz w:val="24"/>
              </w:rPr>
            </w:pPr>
            <w:hyperlink r:id="rId17" w:history="1">
              <w:r w:rsidR="00AA2C81" w:rsidRPr="006D0502">
                <w:rPr>
                  <w:rStyle w:val="Hyperlink"/>
                  <w:rFonts w:ascii="Georgia" w:eastAsia="Times New Roman" w:hAnsi="Georgia" w:cs="Calibri"/>
                  <w:sz w:val="24"/>
                </w:rPr>
                <w:t>jerrod.davis@odwc.ok.gov</w:t>
              </w:r>
            </w:hyperlink>
            <w:r w:rsidR="00AA2C81" w:rsidRPr="006D0502">
              <w:rPr>
                <w:rFonts w:ascii="Georgia" w:eastAsia="Times New Roman" w:hAnsi="Georgia" w:cs="Calibri"/>
                <w:color w:val="000000"/>
                <w:sz w:val="24"/>
              </w:rPr>
              <w:t xml:space="preserve"> </w:t>
            </w:r>
          </w:p>
        </w:tc>
      </w:tr>
      <w:tr w:rsidR="00075373" w:rsidRPr="006D0502" w14:paraId="21421A29" w14:textId="77777777" w:rsidTr="00AA2C81">
        <w:trPr>
          <w:trHeight w:val="288"/>
        </w:trPr>
        <w:tc>
          <w:tcPr>
            <w:tcW w:w="1527" w:type="dxa"/>
            <w:tcBorders>
              <w:top w:val="nil"/>
              <w:left w:val="nil"/>
              <w:bottom w:val="nil"/>
              <w:right w:val="nil"/>
            </w:tcBorders>
            <w:shd w:val="clear" w:color="auto" w:fill="auto"/>
            <w:noWrap/>
            <w:vAlign w:val="bottom"/>
            <w:hideMark/>
          </w:tcPr>
          <w:p w14:paraId="368F66B0"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SC</w:t>
            </w:r>
          </w:p>
        </w:tc>
        <w:tc>
          <w:tcPr>
            <w:tcW w:w="3060" w:type="dxa"/>
            <w:tcBorders>
              <w:top w:val="nil"/>
              <w:left w:val="nil"/>
              <w:bottom w:val="nil"/>
              <w:right w:val="nil"/>
            </w:tcBorders>
            <w:shd w:val="clear" w:color="auto" w:fill="auto"/>
            <w:noWrap/>
            <w:vAlign w:val="bottom"/>
            <w:hideMark/>
          </w:tcPr>
          <w:p w14:paraId="3663369E"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Jay Butfiloski</w:t>
            </w:r>
          </w:p>
        </w:tc>
        <w:tc>
          <w:tcPr>
            <w:tcW w:w="4680" w:type="dxa"/>
            <w:tcBorders>
              <w:top w:val="nil"/>
              <w:left w:val="nil"/>
              <w:bottom w:val="nil"/>
              <w:right w:val="nil"/>
            </w:tcBorders>
          </w:tcPr>
          <w:p w14:paraId="17332C95" w14:textId="77777777" w:rsidR="00075373" w:rsidRPr="006D0502" w:rsidRDefault="0052529C" w:rsidP="009A1055">
            <w:pPr>
              <w:spacing w:after="0" w:line="240" w:lineRule="auto"/>
              <w:rPr>
                <w:rFonts w:ascii="Georgia" w:eastAsia="Times New Roman" w:hAnsi="Georgia" w:cs="Calibri"/>
                <w:color w:val="000000"/>
                <w:sz w:val="24"/>
              </w:rPr>
            </w:pPr>
            <w:hyperlink r:id="rId18" w:history="1">
              <w:r w:rsidR="00AA2C81" w:rsidRPr="006D0502">
                <w:rPr>
                  <w:rStyle w:val="Hyperlink"/>
                  <w:rFonts w:ascii="Georgia" w:eastAsia="Times New Roman" w:hAnsi="Georgia" w:cs="Calibri"/>
                  <w:sz w:val="24"/>
                </w:rPr>
                <w:t>butfiloskiJ@dnr.sc.gov</w:t>
              </w:r>
            </w:hyperlink>
            <w:r w:rsidR="00AA2C81" w:rsidRPr="006D0502">
              <w:rPr>
                <w:rFonts w:ascii="Georgia" w:eastAsia="Times New Roman" w:hAnsi="Georgia" w:cs="Calibri"/>
                <w:color w:val="000000"/>
                <w:sz w:val="24"/>
              </w:rPr>
              <w:t xml:space="preserve"> </w:t>
            </w:r>
          </w:p>
        </w:tc>
      </w:tr>
      <w:tr w:rsidR="00075373" w:rsidRPr="006D0502" w14:paraId="6AAF970C" w14:textId="77777777" w:rsidTr="00AA2C81">
        <w:trPr>
          <w:trHeight w:val="288"/>
        </w:trPr>
        <w:tc>
          <w:tcPr>
            <w:tcW w:w="1527" w:type="dxa"/>
            <w:tcBorders>
              <w:top w:val="nil"/>
              <w:left w:val="nil"/>
              <w:bottom w:val="nil"/>
              <w:right w:val="nil"/>
            </w:tcBorders>
            <w:shd w:val="clear" w:color="auto" w:fill="auto"/>
            <w:noWrap/>
            <w:vAlign w:val="bottom"/>
            <w:hideMark/>
          </w:tcPr>
          <w:p w14:paraId="7FF25C0D"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TN</w:t>
            </w:r>
          </w:p>
        </w:tc>
        <w:tc>
          <w:tcPr>
            <w:tcW w:w="3060" w:type="dxa"/>
            <w:tcBorders>
              <w:top w:val="nil"/>
              <w:left w:val="nil"/>
              <w:bottom w:val="nil"/>
              <w:right w:val="nil"/>
            </w:tcBorders>
            <w:shd w:val="clear" w:color="auto" w:fill="auto"/>
            <w:noWrap/>
            <w:vAlign w:val="bottom"/>
            <w:hideMark/>
          </w:tcPr>
          <w:p w14:paraId="0FC251AA"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Dr. Roger Applegate</w:t>
            </w:r>
          </w:p>
        </w:tc>
        <w:tc>
          <w:tcPr>
            <w:tcW w:w="4680" w:type="dxa"/>
            <w:tcBorders>
              <w:top w:val="nil"/>
              <w:left w:val="nil"/>
              <w:bottom w:val="nil"/>
              <w:right w:val="nil"/>
            </w:tcBorders>
          </w:tcPr>
          <w:p w14:paraId="2CC3B2D0" w14:textId="77777777" w:rsidR="00075373" w:rsidRPr="006D0502" w:rsidRDefault="0052529C" w:rsidP="009A1055">
            <w:pPr>
              <w:spacing w:after="0" w:line="240" w:lineRule="auto"/>
              <w:rPr>
                <w:rFonts w:ascii="Georgia" w:eastAsia="Times New Roman" w:hAnsi="Georgia" w:cs="Calibri"/>
                <w:color w:val="000000"/>
                <w:sz w:val="24"/>
              </w:rPr>
            </w:pPr>
            <w:hyperlink r:id="rId19" w:history="1">
              <w:r w:rsidR="00AA2C81" w:rsidRPr="006D0502">
                <w:rPr>
                  <w:rStyle w:val="Hyperlink"/>
                  <w:rFonts w:ascii="Georgia" w:eastAsia="Times New Roman" w:hAnsi="Georgia" w:cs="Calibri"/>
                  <w:sz w:val="24"/>
                </w:rPr>
                <w:t>rickyf@mdwfp.state.ms.us</w:t>
              </w:r>
            </w:hyperlink>
            <w:r w:rsidR="00AA2C81" w:rsidRPr="006D0502">
              <w:rPr>
                <w:rFonts w:ascii="Georgia" w:eastAsia="Times New Roman" w:hAnsi="Georgia" w:cs="Calibri"/>
                <w:color w:val="000000"/>
                <w:sz w:val="24"/>
              </w:rPr>
              <w:t xml:space="preserve"> </w:t>
            </w:r>
          </w:p>
        </w:tc>
      </w:tr>
      <w:tr w:rsidR="00075373" w:rsidRPr="006D0502" w14:paraId="478387DD" w14:textId="77777777" w:rsidTr="00AA2C81">
        <w:trPr>
          <w:trHeight w:val="288"/>
        </w:trPr>
        <w:tc>
          <w:tcPr>
            <w:tcW w:w="1527" w:type="dxa"/>
            <w:tcBorders>
              <w:top w:val="nil"/>
              <w:left w:val="nil"/>
              <w:bottom w:val="nil"/>
              <w:right w:val="nil"/>
            </w:tcBorders>
            <w:shd w:val="clear" w:color="auto" w:fill="auto"/>
            <w:noWrap/>
            <w:vAlign w:val="bottom"/>
            <w:hideMark/>
          </w:tcPr>
          <w:p w14:paraId="6D429E1E"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TX</w:t>
            </w:r>
          </w:p>
        </w:tc>
        <w:tc>
          <w:tcPr>
            <w:tcW w:w="3060" w:type="dxa"/>
            <w:tcBorders>
              <w:top w:val="nil"/>
              <w:left w:val="nil"/>
              <w:bottom w:val="nil"/>
              <w:right w:val="nil"/>
            </w:tcBorders>
            <w:shd w:val="clear" w:color="auto" w:fill="auto"/>
            <w:noWrap/>
            <w:vAlign w:val="bottom"/>
            <w:hideMark/>
          </w:tcPr>
          <w:p w14:paraId="2FB8E148"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Jonah Evans</w:t>
            </w:r>
          </w:p>
        </w:tc>
        <w:tc>
          <w:tcPr>
            <w:tcW w:w="4680" w:type="dxa"/>
            <w:tcBorders>
              <w:top w:val="nil"/>
              <w:left w:val="nil"/>
              <w:bottom w:val="nil"/>
              <w:right w:val="nil"/>
            </w:tcBorders>
          </w:tcPr>
          <w:p w14:paraId="62A74EB6" w14:textId="77777777" w:rsidR="00075373" w:rsidRPr="006D0502" w:rsidRDefault="0052529C" w:rsidP="009A1055">
            <w:pPr>
              <w:spacing w:after="0" w:line="240" w:lineRule="auto"/>
              <w:rPr>
                <w:rFonts w:ascii="Georgia" w:eastAsia="Times New Roman" w:hAnsi="Georgia" w:cs="Calibri"/>
                <w:color w:val="000000"/>
                <w:sz w:val="24"/>
              </w:rPr>
            </w:pPr>
            <w:hyperlink r:id="rId20" w:history="1">
              <w:r w:rsidR="00AA2C81" w:rsidRPr="006D0502">
                <w:rPr>
                  <w:rStyle w:val="Hyperlink"/>
                  <w:rFonts w:ascii="Georgia" w:eastAsia="Times New Roman" w:hAnsi="Georgia" w:cs="Calibri"/>
                  <w:sz w:val="24"/>
                </w:rPr>
                <w:t>Jonah.Evans@tpwd.texas.gov</w:t>
              </w:r>
            </w:hyperlink>
            <w:r w:rsidR="00AA2C81" w:rsidRPr="006D0502">
              <w:rPr>
                <w:rFonts w:ascii="Georgia" w:eastAsia="Times New Roman" w:hAnsi="Georgia" w:cs="Calibri"/>
                <w:color w:val="000000"/>
                <w:sz w:val="24"/>
              </w:rPr>
              <w:t xml:space="preserve"> </w:t>
            </w:r>
          </w:p>
        </w:tc>
      </w:tr>
      <w:tr w:rsidR="00075373" w:rsidRPr="006D0502" w14:paraId="48663FE8" w14:textId="77777777" w:rsidTr="00AA2C81">
        <w:trPr>
          <w:trHeight w:val="288"/>
        </w:trPr>
        <w:tc>
          <w:tcPr>
            <w:tcW w:w="1527" w:type="dxa"/>
            <w:tcBorders>
              <w:top w:val="nil"/>
              <w:left w:val="nil"/>
              <w:bottom w:val="nil"/>
              <w:right w:val="nil"/>
            </w:tcBorders>
            <w:shd w:val="clear" w:color="auto" w:fill="auto"/>
            <w:noWrap/>
            <w:vAlign w:val="bottom"/>
            <w:hideMark/>
          </w:tcPr>
          <w:p w14:paraId="1C000AC5"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VA</w:t>
            </w:r>
          </w:p>
        </w:tc>
        <w:tc>
          <w:tcPr>
            <w:tcW w:w="3060" w:type="dxa"/>
            <w:tcBorders>
              <w:top w:val="nil"/>
              <w:left w:val="nil"/>
              <w:bottom w:val="nil"/>
              <w:right w:val="nil"/>
            </w:tcBorders>
            <w:shd w:val="clear" w:color="auto" w:fill="auto"/>
            <w:noWrap/>
            <w:vAlign w:val="bottom"/>
            <w:hideMark/>
          </w:tcPr>
          <w:p w14:paraId="48A9E71B"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Mike Fies</w:t>
            </w:r>
          </w:p>
        </w:tc>
        <w:tc>
          <w:tcPr>
            <w:tcW w:w="4680" w:type="dxa"/>
            <w:tcBorders>
              <w:top w:val="nil"/>
              <w:left w:val="nil"/>
              <w:bottom w:val="nil"/>
              <w:right w:val="nil"/>
            </w:tcBorders>
          </w:tcPr>
          <w:p w14:paraId="3913D1D9" w14:textId="77777777" w:rsidR="00075373" w:rsidRPr="006D0502" w:rsidRDefault="0052529C" w:rsidP="009A1055">
            <w:pPr>
              <w:spacing w:after="0" w:line="240" w:lineRule="auto"/>
              <w:rPr>
                <w:rFonts w:ascii="Georgia" w:eastAsia="Times New Roman" w:hAnsi="Georgia" w:cs="Calibri"/>
                <w:color w:val="000000"/>
                <w:sz w:val="24"/>
              </w:rPr>
            </w:pPr>
            <w:hyperlink r:id="rId21" w:history="1">
              <w:r w:rsidR="00AA2C81" w:rsidRPr="006D0502">
                <w:rPr>
                  <w:rStyle w:val="Hyperlink"/>
                  <w:rFonts w:ascii="Georgia" w:eastAsia="Times New Roman" w:hAnsi="Georgia" w:cs="Calibri"/>
                  <w:sz w:val="24"/>
                </w:rPr>
                <w:t>Mike.Fies@dgif.virginia.gov</w:t>
              </w:r>
            </w:hyperlink>
            <w:r w:rsidR="00AA2C81" w:rsidRPr="006D0502">
              <w:rPr>
                <w:rFonts w:ascii="Georgia" w:eastAsia="Times New Roman" w:hAnsi="Georgia" w:cs="Calibri"/>
                <w:color w:val="000000"/>
                <w:sz w:val="24"/>
              </w:rPr>
              <w:t xml:space="preserve"> </w:t>
            </w:r>
          </w:p>
        </w:tc>
      </w:tr>
      <w:tr w:rsidR="00075373" w:rsidRPr="006D0502" w14:paraId="3F263530" w14:textId="77777777" w:rsidTr="00AA2C81">
        <w:trPr>
          <w:trHeight w:val="288"/>
        </w:trPr>
        <w:tc>
          <w:tcPr>
            <w:tcW w:w="1527" w:type="dxa"/>
            <w:tcBorders>
              <w:top w:val="nil"/>
              <w:left w:val="nil"/>
              <w:bottom w:val="nil"/>
              <w:right w:val="nil"/>
            </w:tcBorders>
            <w:shd w:val="clear" w:color="auto" w:fill="auto"/>
            <w:noWrap/>
            <w:vAlign w:val="bottom"/>
            <w:hideMark/>
          </w:tcPr>
          <w:p w14:paraId="15AE8B77"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WV</w:t>
            </w:r>
          </w:p>
        </w:tc>
        <w:tc>
          <w:tcPr>
            <w:tcW w:w="3060" w:type="dxa"/>
            <w:tcBorders>
              <w:top w:val="nil"/>
              <w:left w:val="nil"/>
              <w:bottom w:val="nil"/>
              <w:right w:val="nil"/>
            </w:tcBorders>
            <w:shd w:val="clear" w:color="auto" w:fill="auto"/>
            <w:noWrap/>
            <w:vAlign w:val="bottom"/>
            <w:hideMark/>
          </w:tcPr>
          <w:p w14:paraId="64290216" w14:textId="77777777" w:rsidR="00075373" w:rsidRPr="006D0502" w:rsidRDefault="00075373" w:rsidP="009A1055">
            <w:pPr>
              <w:spacing w:after="0" w:line="240" w:lineRule="auto"/>
              <w:rPr>
                <w:rFonts w:ascii="Georgia" w:eastAsia="Times New Roman" w:hAnsi="Georgia" w:cs="Calibri"/>
                <w:bCs/>
                <w:color w:val="000000"/>
                <w:sz w:val="24"/>
              </w:rPr>
            </w:pPr>
            <w:r w:rsidRPr="006D0502">
              <w:rPr>
                <w:rFonts w:ascii="Georgia" w:eastAsia="Times New Roman" w:hAnsi="Georgia" w:cs="Calibri"/>
                <w:bCs/>
                <w:color w:val="000000"/>
                <w:sz w:val="24"/>
              </w:rPr>
              <w:t>Richard Rogers</w:t>
            </w:r>
          </w:p>
        </w:tc>
        <w:tc>
          <w:tcPr>
            <w:tcW w:w="4680" w:type="dxa"/>
            <w:tcBorders>
              <w:top w:val="nil"/>
              <w:left w:val="nil"/>
              <w:bottom w:val="nil"/>
              <w:right w:val="nil"/>
            </w:tcBorders>
          </w:tcPr>
          <w:p w14:paraId="1441E621" w14:textId="77777777" w:rsidR="00075373" w:rsidRPr="006D0502" w:rsidRDefault="0052529C" w:rsidP="009A1055">
            <w:pPr>
              <w:spacing w:after="0" w:line="240" w:lineRule="auto"/>
              <w:rPr>
                <w:rFonts w:ascii="Georgia" w:eastAsia="Times New Roman" w:hAnsi="Georgia" w:cs="Calibri"/>
                <w:b/>
                <w:bCs/>
                <w:color w:val="000000"/>
                <w:sz w:val="24"/>
              </w:rPr>
            </w:pPr>
            <w:hyperlink r:id="rId22" w:history="1">
              <w:r w:rsidR="00AA2C81" w:rsidRPr="006D0502">
                <w:rPr>
                  <w:rStyle w:val="Hyperlink"/>
                  <w:rFonts w:ascii="Georgia" w:eastAsia="Times New Roman" w:hAnsi="Georgia" w:cs="Calibri"/>
                  <w:sz w:val="24"/>
                </w:rPr>
                <w:t>Rich.E.Rogers@wv.gov</w:t>
              </w:r>
            </w:hyperlink>
          </w:p>
        </w:tc>
      </w:tr>
      <w:tr w:rsidR="00075373" w:rsidRPr="006D0502" w14:paraId="780C8D55" w14:textId="77777777" w:rsidTr="00AA2C81">
        <w:trPr>
          <w:trHeight w:val="288"/>
        </w:trPr>
        <w:tc>
          <w:tcPr>
            <w:tcW w:w="1527" w:type="dxa"/>
            <w:tcBorders>
              <w:top w:val="nil"/>
              <w:left w:val="nil"/>
              <w:bottom w:val="nil"/>
              <w:right w:val="nil"/>
            </w:tcBorders>
            <w:shd w:val="clear" w:color="auto" w:fill="auto"/>
            <w:noWrap/>
            <w:vAlign w:val="bottom"/>
          </w:tcPr>
          <w:p w14:paraId="37D34AEE" w14:textId="77777777" w:rsidR="00075373" w:rsidRPr="006D0502" w:rsidRDefault="00075373" w:rsidP="009A1055">
            <w:pPr>
              <w:spacing w:after="0" w:line="240" w:lineRule="auto"/>
              <w:rPr>
                <w:rFonts w:ascii="Georgia" w:eastAsia="Times New Roman" w:hAnsi="Georgia" w:cs="Calibri"/>
                <w:color w:val="000000"/>
                <w:sz w:val="24"/>
              </w:rPr>
            </w:pPr>
            <w:r w:rsidRPr="006D0502">
              <w:rPr>
                <w:rFonts w:ascii="Georgia" w:eastAsia="Times New Roman" w:hAnsi="Georgia" w:cs="Calibri"/>
                <w:color w:val="000000"/>
                <w:sz w:val="24"/>
              </w:rPr>
              <w:t>USDA-WS</w:t>
            </w:r>
          </w:p>
        </w:tc>
        <w:tc>
          <w:tcPr>
            <w:tcW w:w="3060" w:type="dxa"/>
            <w:tcBorders>
              <w:top w:val="nil"/>
              <w:left w:val="nil"/>
              <w:bottom w:val="nil"/>
              <w:right w:val="nil"/>
            </w:tcBorders>
            <w:shd w:val="clear" w:color="auto" w:fill="auto"/>
            <w:noWrap/>
            <w:vAlign w:val="bottom"/>
          </w:tcPr>
          <w:p w14:paraId="3FEE53CB" w14:textId="77777777" w:rsidR="00075373" w:rsidRPr="006D0502" w:rsidRDefault="00075373" w:rsidP="009A1055">
            <w:pPr>
              <w:spacing w:after="0" w:line="240" w:lineRule="auto"/>
              <w:rPr>
                <w:rFonts w:ascii="Georgia" w:eastAsia="Times New Roman" w:hAnsi="Georgia" w:cs="Calibri"/>
                <w:bCs/>
                <w:color w:val="000000"/>
                <w:sz w:val="24"/>
              </w:rPr>
            </w:pPr>
            <w:r w:rsidRPr="006D0502">
              <w:rPr>
                <w:rFonts w:ascii="Georgia" w:eastAsia="Times New Roman" w:hAnsi="Georgia" w:cs="Calibri"/>
                <w:bCs/>
                <w:color w:val="000000"/>
                <w:sz w:val="24"/>
              </w:rPr>
              <w:t>Parker Hall (non-voting)</w:t>
            </w:r>
          </w:p>
        </w:tc>
        <w:tc>
          <w:tcPr>
            <w:tcW w:w="4680" w:type="dxa"/>
            <w:tcBorders>
              <w:top w:val="nil"/>
              <w:left w:val="nil"/>
              <w:bottom w:val="nil"/>
              <w:right w:val="nil"/>
            </w:tcBorders>
          </w:tcPr>
          <w:p w14:paraId="35116997" w14:textId="77777777" w:rsidR="00075373" w:rsidRPr="006D0502" w:rsidRDefault="0052529C" w:rsidP="009A1055">
            <w:pPr>
              <w:spacing w:after="0" w:line="240" w:lineRule="auto"/>
              <w:rPr>
                <w:rFonts w:ascii="Georgia" w:eastAsia="Times New Roman" w:hAnsi="Georgia" w:cs="Calibri"/>
                <w:b/>
                <w:bCs/>
                <w:color w:val="000000"/>
                <w:sz w:val="24"/>
              </w:rPr>
            </w:pPr>
            <w:hyperlink r:id="rId23" w:history="1">
              <w:r w:rsidR="00AA2C81" w:rsidRPr="006D0502">
                <w:rPr>
                  <w:rStyle w:val="Hyperlink"/>
                  <w:rFonts w:ascii="Georgia" w:eastAsia="Times New Roman" w:hAnsi="Georgia" w:cs="Calibri"/>
                  <w:sz w:val="24"/>
                </w:rPr>
                <w:t>Parker.T.Hall@aphis.usda.gov</w:t>
              </w:r>
            </w:hyperlink>
            <w:r w:rsidR="00AA2C81" w:rsidRPr="006D0502">
              <w:rPr>
                <w:rFonts w:ascii="Georgia" w:eastAsia="Times New Roman" w:hAnsi="Georgia" w:cs="Calibri"/>
                <w:b/>
                <w:bCs/>
                <w:color w:val="000000"/>
                <w:sz w:val="24"/>
              </w:rPr>
              <w:t xml:space="preserve"> </w:t>
            </w:r>
          </w:p>
        </w:tc>
      </w:tr>
    </w:tbl>
    <w:p w14:paraId="7CF7FE80" w14:textId="77777777" w:rsidR="00934B45" w:rsidRDefault="00934B45" w:rsidP="009D7E7C">
      <w:pPr>
        <w:spacing w:after="0" w:line="240" w:lineRule="auto"/>
        <w:rPr>
          <w:rFonts w:ascii="Georgia" w:hAnsi="Georgia"/>
          <w:b/>
          <w:sz w:val="24"/>
          <w:szCs w:val="24"/>
        </w:rPr>
      </w:pPr>
    </w:p>
    <w:p w14:paraId="14970106" w14:textId="4B1B9A37" w:rsidR="009D7E7C" w:rsidRPr="006D0502" w:rsidRDefault="009D7E7C" w:rsidP="009D7E7C">
      <w:pPr>
        <w:spacing w:after="0" w:line="240" w:lineRule="auto"/>
        <w:rPr>
          <w:rFonts w:ascii="Georgia" w:hAnsi="Georgia"/>
          <w:sz w:val="24"/>
          <w:szCs w:val="24"/>
        </w:rPr>
      </w:pPr>
      <w:r w:rsidRPr="006D0502">
        <w:rPr>
          <w:rFonts w:ascii="Georgia" w:hAnsi="Georgia"/>
          <w:b/>
          <w:sz w:val="24"/>
          <w:szCs w:val="24"/>
        </w:rPr>
        <w:t>List of interested participants and contact information:</w:t>
      </w:r>
      <w:r w:rsidR="00E402F8" w:rsidRPr="006D0502">
        <w:rPr>
          <w:rFonts w:ascii="Georgia" w:hAnsi="Georgia"/>
          <w:sz w:val="24"/>
          <w:szCs w:val="24"/>
        </w:rPr>
        <w:t xml:space="preserve"> none</w:t>
      </w:r>
    </w:p>
    <w:p w14:paraId="000F0280" w14:textId="77777777" w:rsidR="009D7E7C" w:rsidRPr="006D0502" w:rsidRDefault="009D7E7C" w:rsidP="009D7E7C">
      <w:pPr>
        <w:spacing w:after="0" w:line="240" w:lineRule="auto"/>
        <w:rPr>
          <w:rFonts w:ascii="Georgia" w:hAnsi="Georgia"/>
          <w:sz w:val="24"/>
          <w:szCs w:val="24"/>
        </w:rPr>
      </w:pPr>
    </w:p>
    <w:p w14:paraId="1D1C33EF" w14:textId="68366458" w:rsidR="00A93917" w:rsidRDefault="009D7E7C" w:rsidP="00934B45">
      <w:pPr>
        <w:spacing w:after="0" w:line="240" w:lineRule="auto"/>
      </w:pPr>
      <w:r w:rsidRPr="006D0502">
        <w:rPr>
          <w:rFonts w:ascii="Georgia" w:hAnsi="Georgia"/>
          <w:b/>
          <w:sz w:val="24"/>
          <w:szCs w:val="24"/>
        </w:rPr>
        <w:t>Submitted by</w:t>
      </w:r>
      <w:r w:rsidR="00E402F8" w:rsidRPr="006D0502">
        <w:rPr>
          <w:rFonts w:ascii="Georgia" w:hAnsi="Georgia"/>
          <w:sz w:val="24"/>
          <w:szCs w:val="24"/>
        </w:rPr>
        <w:t xml:space="preserve">:  </w:t>
      </w:r>
      <w:r w:rsidR="00511E4D" w:rsidRPr="006D0502">
        <w:rPr>
          <w:rFonts w:ascii="Georgia" w:hAnsi="Georgia"/>
          <w:sz w:val="24"/>
          <w:szCs w:val="24"/>
        </w:rPr>
        <w:t>Rich Rogers</w:t>
      </w:r>
    </w:p>
    <w:p w14:paraId="68AE1F8F" w14:textId="7AFD8D7B" w:rsidR="00A93917" w:rsidRDefault="00A93917"/>
    <w:p w14:paraId="2916AEC3" w14:textId="673FCEE6" w:rsidR="00A93917" w:rsidRDefault="009039F7">
      <w:r w:rsidRPr="009039F7">
        <w:rPr>
          <w:noProof/>
        </w:rPr>
        <w:lastRenderedPageBreak/>
        <w:drawing>
          <wp:inline distT="0" distB="0" distL="0" distR="0" wp14:anchorId="09597B0B" wp14:editId="65A53BD9">
            <wp:extent cx="5943600" cy="32689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943600" cy="3268980"/>
                    </a:xfrm>
                    <a:prstGeom prst="rect">
                      <a:avLst/>
                    </a:prstGeom>
                    <a:noFill/>
                    <a:ln>
                      <a:noFill/>
                    </a:ln>
                  </pic:spPr>
                </pic:pic>
              </a:graphicData>
            </a:graphic>
          </wp:inline>
        </w:drawing>
      </w:r>
    </w:p>
    <w:p w14:paraId="08550FEF" w14:textId="4250FB1F" w:rsidR="00A93917" w:rsidRDefault="00A93917"/>
    <w:p w14:paraId="37BEB00D" w14:textId="2974A9C2" w:rsidR="00A93917" w:rsidRDefault="00A93917"/>
    <w:p w14:paraId="7BA13271" w14:textId="72191761" w:rsidR="00A93917" w:rsidRDefault="00A93917"/>
    <w:p w14:paraId="47A2C7AB" w14:textId="4AD2C675" w:rsidR="00A93917" w:rsidRDefault="00A93917"/>
    <w:p w14:paraId="13146075" w14:textId="0FC515D7" w:rsidR="00A93917" w:rsidRDefault="00A93917"/>
    <w:sectPr w:rsidR="00A93917" w:rsidSect="00E402F8">
      <w:headerReference w:type="default" r:id="rId2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30CE28" w14:textId="77777777" w:rsidR="0052529C" w:rsidRDefault="0052529C" w:rsidP="008C6C22">
      <w:pPr>
        <w:spacing w:after="0" w:line="240" w:lineRule="auto"/>
      </w:pPr>
      <w:r>
        <w:separator/>
      </w:r>
    </w:p>
  </w:endnote>
  <w:endnote w:type="continuationSeparator" w:id="0">
    <w:p w14:paraId="4639E3ED" w14:textId="77777777" w:rsidR="0052529C" w:rsidRDefault="0052529C" w:rsidP="008C6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02E69" w14:textId="77777777" w:rsidR="0052529C" w:rsidRDefault="0052529C" w:rsidP="008C6C22">
      <w:pPr>
        <w:spacing w:after="0" w:line="240" w:lineRule="auto"/>
      </w:pPr>
      <w:r>
        <w:separator/>
      </w:r>
    </w:p>
  </w:footnote>
  <w:footnote w:type="continuationSeparator" w:id="0">
    <w:p w14:paraId="06980716" w14:textId="77777777" w:rsidR="0052529C" w:rsidRDefault="0052529C" w:rsidP="008C6C2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7603B" w14:textId="77777777" w:rsidR="00AA2C81" w:rsidRPr="008C6C22" w:rsidRDefault="00AA2C81" w:rsidP="008C6C22">
    <w:pPr>
      <w:pStyle w:val="Header"/>
      <w:jc w:val="right"/>
      <w:rPr>
        <w:sz w:val="18"/>
      </w:rPr>
    </w:pPr>
    <w:r w:rsidRPr="008C6C22">
      <w:rPr>
        <w:rFonts w:ascii="Georgia" w:hAnsi="Georgia"/>
        <w:sz w:val="20"/>
        <w:szCs w:val="24"/>
      </w:rPr>
      <w:t>Scheduled Discussion Items continued…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B7A8D" w14:textId="77777777" w:rsidR="00AA2C81" w:rsidRPr="00AA2C81" w:rsidRDefault="00AA2C81" w:rsidP="00AA2C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97430D"/>
    <w:multiLevelType w:val="hybridMultilevel"/>
    <w:tmpl w:val="358C8B1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25E15A7"/>
    <w:multiLevelType w:val="hybridMultilevel"/>
    <w:tmpl w:val="B436F874"/>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rPr>
        <w:rFonts w:hint="default"/>
      </w:rPr>
    </w:lvl>
    <w:lvl w:ilvl="2" w:tplc="04090003">
      <w:start w:val="1"/>
      <w:numFmt w:val="bullet"/>
      <w:lvlText w:val="o"/>
      <w:lvlJc w:val="left"/>
      <w:pPr>
        <w:ind w:left="1800" w:hanging="360"/>
      </w:pPr>
      <w:rPr>
        <w:rFonts w:ascii="Courier New" w:hAnsi="Courier New" w:cs="Courier New"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94A36B5"/>
    <w:multiLevelType w:val="hybridMultilevel"/>
    <w:tmpl w:val="0BA40E0C"/>
    <w:lvl w:ilvl="0" w:tplc="04090015">
      <w:start w:val="1"/>
      <w:numFmt w:val="upp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D386BBC"/>
    <w:multiLevelType w:val="hybridMultilevel"/>
    <w:tmpl w:val="B7B2D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FF691A"/>
    <w:multiLevelType w:val="hybridMultilevel"/>
    <w:tmpl w:val="E6F2544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9D10BF0"/>
    <w:multiLevelType w:val="hybridMultilevel"/>
    <w:tmpl w:val="96C6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9B34EB"/>
    <w:multiLevelType w:val="hybridMultilevel"/>
    <w:tmpl w:val="8E3C3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D45B8B"/>
    <w:multiLevelType w:val="hybridMultilevel"/>
    <w:tmpl w:val="3B4A13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836636"/>
    <w:multiLevelType w:val="hybridMultilevel"/>
    <w:tmpl w:val="EE98F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F6744F"/>
    <w:multiLevelType w:val="hybridMultilevel"/>
    <w:tmpl w:val="B588AC6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0584ED5"/>
    <w:multiLevelType w:val="hybridMultilevel"/>
    <w:tmpl w:val="DDF47EF0"/>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1" w15:restartNumberingAfterBreak="0">
    <w:nsid w:val="65246BB5"/>
    <w:multiLevelType w:val="hybridMultilevel"/>
    <w:tmpl w:val="F08818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D983D9B"/>
    <w:multiLevelType w:val="hybridMultilevel"/>
    <w:tmpl w:val="5EE8677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6DAB0B25"/>
    <w:multiLevelType w:val="hybridMultilevel"/>
    <w:tmpl w:val="22C0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5E93B7F"/>
    <w:multiLevelType w:val="hybridMultilevel"/>
    <w:tmpl w:val="D4C2AF16"/>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6FC7CB5"/>
    <w:multiLevelType w:val="hybridMultilevel"/>
    <w:tmpl w:val="EFE8440C"/>
    <w:lvl w:ilvl="0" w:tplc="6CFEC7B0">
      <w:start w:val="1"/>
      <w:numFmt w:val="upperLetter"/>
      <w:lvlText w:val="%1."/>
      <w:lvlJc w:val="left"/>
      <w:pPr>
        <w:ind w:left="360" w:hanging="360"/>
      </w:pPr>
      <w:rPr>
        <w:rFonts w:hint="default"/>
        <w:color w:val="000000" w:themeColor="text1"/>
      </w:rPr>
    </w:lvl>
    <w:lvl w:ilvl="1" w:tplc="D6E0DE5A">
      <w:start w:val="1"/>
      <w:numFmt w:val="decimal"/>
      <w:lvlText w:val="%2."/>
      <w:lvlJc w:val="left"/>
      <w:pPr>
        <w:ind w:left="1080" w:hanging="360"/>
      </w:pPr>
      <w:rPr>
        <w:rFonts w:hint="default"/>
        <w:b w:val="0"/>
      </w:rPr>
    </w:lvl>
    <w:lvl w:ilvl="2" w:tplc="C158F9B0">
      <w:start w:val="1"/>
      <w:numFmt w:val="lowerLetter"/>
      <w:lvlText w:val="%3)"/>
      <w:lvlJc w:val="left"/>
      <w:pPr>
        <w:ind w:left="1800" w:hanging="360"/>
      </w:pPr>
      <w:rPr>
        <w:rFonts w:hint="default"/>
        <w:b w:val="0"/>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8B91624"/>
    <w:multiLevelType w:val="hybridMultilevel"/>
    <w:tmpl w:val="1280310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9"/>
  </w:num>
  <w:num w:numId="2">
    <w:abstractNumId w:val="10"/>
  </w:num>
  <w:num w:numId="3">
    <w:abstractNumId w:val="16"/>
  </w:num>
  <w:num w:numId="4">
    <w:abstractNumId w:val="2"/>
  </w:num>
  <w:num w:numId="5">
    <w:abstractNumId w:val="3"/>
  </w:num>
  <w:num w:numId="6">
    <w:abstractNumId w:val="5"/>
  </w:num>
  <w:num w:numId="7">
    <w:abstractNumId w:val="13"/>
  </w:num>
  <w:num w:numId="8">
    <w:abstractNumId w:val="6"/>
  </w:num>
  <w:num w:numId="9">
    <w:abstractNumId w:val="14"/>
  </w:num>
  <w:num w:numId="10">
    <w:abstractNumId w:val="15"/>
  </w:num>
  <w:num w:numId="11">
    <w:abstractNumId w:val="12"/>
  </w:num>
  <w:num w:numId="12">
    <w:abstractNumId w:val="0"/>
  </w:num>
  <w:num w:numId="13">
    <w:abstractNumId w:val="1"/>
  </w:num>
  <w:num w:numId="14">
    <w:abstractNumId w:val="4"/>
  </w:num>
  <w:num w:numId="15">
    <w:abstractNumId w:val="8"/>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7E7C"/>
    <w:rsid w:val="000348C1"/>
    <w:rsid w:val="00075373"/>
    <w:rsid w:val="00076BB2"/>
    <w:rsid w:val="000E64F4"/>
    <w:rsid w:val="00136D9A"/>
    <w:rsid w:val="00176D37"/>
    <w:rsid w:val="001773F7"/>
    <w:rsid w:val="001B537E"/>
    <w:rsid w:val="0021210B"/>
    <w:rsid w:val="00250A39"/>
    <w:rsid w:val="002E3046"/>
    <w:rsid w:val="00335E3F"/>
    <w:rsid w:val="003472B3"/>
    <w:rsid w:val="00372CA0"/>
    <w:rsid w:val="00373F37"/>
    <w:rsid w:val="003A0CE6"/>
    <w:rsid w:val="004A5141"/>
    <w:rsid w:val="00511E4D"/>
    <w:rsid w:val="0052328A"/>
    <w:rsid w:val="0052529C"/>
    <w:rsid w:val="005305BE"/>
    <w:rsid w:val="00581373"/>
    <w:rsid w:val="00595434"/>
    <w:rsid w:val="00641055"/>
    <w:rsid w:val="00644543"/>
    <w:rsid w:val="00672675"/>
    <w:rsid w:val="006827F3"/>
    <w:rsid w:val="006D0502"/>
    <w:rsid w:val="00731C1D"/>
    <w:rsid w:val="0075060A"/>
    <w:rsid w:val="00770E79"/>
    <w:rsid w:val="00784E25"/>
    <w:rsid w:val="00805510"/>
    <w:rsid w:val="0081217F"/>
    <w:rsid w:val="0081572B"/>
    <w:rsid w:val="008227BF"/>
    <w:rsid w:val="00854E03"/>
    <w:rsid w:val="00865707"/>
    <w:rsid w:val="0088487C"/>
    <w:rsid w:val="008975C3"/>
    <w:rsid w:val="008B0870"/>
    <w:rsid w:val="008C6C22"/>
    <w:rsid w:val="008E1C93"/>
    <w:rsid w:val="009039F7"/>
    <w:rsid w:val="00934B45"/>
    <w:rsid w:val="009922B0"/>
    <w:rsid w:val="009A34EA"/>
    <w:rsid w:val="009A68AD"/>
    <w:rsid w:val="009B569A"/>
    <w:rsid w:val="009D7E7C"/>
    <w:rsid w:val="009E3A06"/>
    <w:rsid w:val="00A33919"/>
    <w:rsid w:val="00A34580"/>
    <w:rsid w:val="00A93917"/>
    <w:rsid w:val="00AA2C81"/>
    <w:rsid w:val="00AD40F7"/>
    <w:rsid w:val="00AF6285"/>
    <w:rsid w:val="00B069EF"/>
    <w:rsid w:val="00B26B94"/>
    <w:rsid w:val="00B53494"/>
    <w:rsid w:val="00BB1519"/>
    <w:rsid w:val="00BC2C55"/>
    <w:rsid w:val="00C2477C"/>
    <w:rsid w:val="00D519C5"/>
    <w:rsid w:val="00D547E3"/>
    <w:rsid w:val="00DB0A3A"/>
    <w:rsid w:val="00DD3691"/>
    <w:rsid w:val="00E402F8"/>
    <w:rsid w:val="00E6486E"/>
    <w:rsid w:val="00E72343"/>
    <w:rsid w:val="00E72CB4"/>
    <w:rsid w:val="00EB2539"/>
    <w:rsid w:val="00F31965"/>
    <w:rsid w:val="00F71DC4"/>
    <w:rsid w:val="00F87FCF"/>
    <w:rsid w:val="00FD5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B09E19"/>
  <w15:chartTrackingRefBased/>
  <w15:docId w15:val="{623F831A-F86A-4D9E-BB1E-2B85C6D4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7E7C"/>
  </w:style>
  <w:style w:type="paragraph" w:styleId="Heading2">
    <w:name w:val="heading 2"/>
    <w:basedOn w:val="Normal"/>
    <w:next w:val="Normal"/>
    <w:link w:val="Heading2Char"/>
    <w:uiPriority w:val="9"/>
    <w:semiHidden/>
    <w:unhideWhenUsed/>
    <w:qFormat/>
    <w:rsid w:val="00A9391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qFormat/>
    <w:rsid w:val="00E402F8"/>
    <w:pPr>
      <w:keepNext/>
      <w:tabs>
        <w:tab w:val="left" w:pos="1890"/>
      </w:tabs>
      <w:spacing w:after="0" w:line="240" w:lineRule="auto"/>
      <w:outlineLvl w:val="2"/>
    </w:pPr>
    <w:rPr>
      <w:rFonts w:ascii="Times New Roman" w:eastAsia="Times New Roman" w:hAnsi="Times New Roman" w:cs="Times New Roman"/>
      <w:sz w:val="24"/>
      <w:szCs w:val="20"/>
      <w:u w:val="single"/>
    </w:rPr>
  </w:style>
  <w:style w:type="paragraph" w:styleId="Heading4">
    <w:name w:val="heading 4"/>
    <w:basedOn w:val="Normal"/>
    <w:next w:val="Normal"/>
    <w:link w:val="Heading4Char"/>
    <w:uiPriority w:val="9"/>
    <w:semiHidden/>
    <w:unhideWhenUsed/>
    <w:qFormat/>
    <w:rsid w:val="00A9391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402F8"/>
    <w:rPr>
      <w:rFonts w:ascii="Times New Roman" w:eastAsia="Times New Roman" w:hAnsi="Times New Roman" w:cs="Times New Roman"/>
      <w:sz w:val="24"/>
      <w:szCs w:val="20"/>
      <w:u w:val="single"/>
    </w:rPr>
  </w:style>
  <w:style w:type="paragraph" w:styleId="ListParagraph">
    <w:name w:val="List Paragraph"/>
    <w:basedOn w:val="Normal"/>
    <w:uiPriority w:val="34"/>
    <w:qFormat/>
    <w:rsid w:val="00E402F8"/>
    <w:pPr>
      <w:spacing w:after="0" w:line="240" w:lineRule="auto"/>
      <w:ind w:left="720"/>
      <w:contextualSpacing/>
    </w:pPr>
    <w:rPr>
      <w:rFonts w:ascii="Times New Roman" w:eastAsia="Times New Roman" w:hAnsi="Times New Roman" w:cs="Times New Roman"/>
      <w:sz w:val="20"/>
      <w:szCs w:val="20"/>
    </w:rPr>
  </w:style>
  <w:style w:type="paragraph" w:styleId="Footer">
    <w:name w:val="footer"/>
    <w:basedOn w:val="Normal"/>
    <w:link w:val="FooterChar"/>
    <w:uiPriority w:val="99"/>
    <w:rsid w:val="00076BB2"/>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076BB2"/>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C6C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6C22"/>
  </w:style>
  <w:style w:type="character" w:styleId="Hyperlink">
    <w:name w:val="Hyperlink"/>
    <w:basedOn w:val="DefaultParagraphFont"/>
    <w:uiPriority w:val="99"/>
    <w:unhideWhenUsed/>
    <w:rsid w:val="00AA2C81"/>
    <w:rPr>
      <w:color w:val="0563C1" w:themeColor="hyperlink"/>
      <w:u w:val="single"/>
    </w:rPr>
  </w:style>
  <w:style w:type="character" w:styleId="Mention">
    <w:name w:val="Mention"/>
    <w:basedOn w:val="DefaultParagraphFont"/>
    <w:uiPriority w:val="99"/>
    <w:semiHidden/>
    <w:unhideWhenUsed/>
    <w:rsid w:val="00AA2C81"/>
    <w:rPr>
      <w:color w:val="2B579A"/>
      <w:shd w:val="clear" w:color="auto" w:fill="E6E6E6"/>
    </w:rPr>
  </w:style>
  <w:style w:type="character" w:styleId="CommentReference">
    <w:name w:val="annotation reference"/>
    <w:basedOn w:val="DefaultParagraphFont"/>
    <w:uiPriority w:val="99"/>
    <w:semiHidden/>
    <w:unhideWhenUsed/>
    <w:rsid w:val="00644543"/>
    <w:rPr>
      <w:sz w:val="16"/>
      <w:szCs w:val="16"/>
    </w:rPr>
  </w:style>
  <w:style w:type="paragraph" w:styleId="CommentText">
    <w:name w:val="annotation text"/>
    <w:basedOn w:val="Normal"/>
    <w:link w:val="CommentTextChar"/>
    <w:uiPriority w:val="99"/>
    <w:semiHidden/>
    <w:unhideWhenUsed/>
    <w:rsid w:val="00644543"/>
    <w:pPr>
      <w:spacing w:line="240" w:lineRule="auto"/>
    </w:pPr>
    <w:rPr>
      <w:sz w:val="20"/>
      <w:szCs w:val="20"/>
    </w:rPr>
  </w:style>
  <w:style w:type="character" w:customStyle="1" w:styleId="CommentTextChar">
    <w:name w:val="Comment Text Char"/>
    <w:basedOn w:val="DefaultParagraphFont"/>
    <w:link w:val="CommentText"/>
    <w:uiPriority w:val="99"/>
    <w:semiHidden/>
    <w:rsid w:val="00644543"/>
    <w:rPr>
      <w:sz w:val="20"/>
      <w:szCs w:val="20"/>
    </w:rPr>
  </w:style>
  <w:style w:type="paragraph" w:styleId="CommentSubject">
    <w:name w:val="annotation subject"/>
    <w:basedOn w:val="CommentText"/>
    <w:next w:val="CommentText"/>
    <w:link w:val="CommentSubjectChar"/>
    <w:uiPriority w:val="99"/>
    <w:semiHidden/>
    <w:unhideWhenUsed/>
    <w:rsid w:val="00644543"/>
    <w:rPr>
      <w:b/>
      <w:bCs/>
    </w:rPr>
  </w:style>
  <w:style w:type="character" w:customStyle="1" w:styleId="CommentSubjectChar">
    <w:name w:val="Comment Subject Char"/>
    <w:basedOn w:val="CommentTextChar"/>
    <w:link w:val="CommentSubject"/>
    <w:uiPriority w:val="99"/>
    <w:semiHidden/>
    <w:rsid w:val="00644543"/>
    <w:rPr>
      <w:b/>
      <w:bCs/>
      <w:sz w:val="20"/>
      <w:szCs w:val="20"/>
    </w:rPr>
  </w:style>
  <w:style w:type="paragraph" w:styleId="BalloonText">
    <w:name w:val="Balloon Text"/>
    <w:basedOn w:val="Normal"/>
    <w:link w:val="BalloonTextChar"/>
    <w:uiPriority w:val="99"/>
    <w:semiHidden/>
    <w:unhideWhenUsed/>
    <w:rsid w:val="006445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4543"/>
    <w:rPr>
      <w:rFonts w:ascii="Segoe UI" w:hAnsi="Segoe UI" w:cs="Segoe UI"/>
      <w:sz w:val="18"/>
      <w:szCs w:val="18"/>
    </w:rPr>
  </w:style>
  <w:style w:type="character" w:styleId="UnresolvedMention">
    <w:name w:val="Unresolved Mention"/>
    <w:basedOn w:val="DefaultParagraphFont"/>
    <w:uiPriority w:val="99"/>
    <w:semiHidden/>
    <w:unhideWhenUsed/>
    <w:rsid w:val="00511E4D"/>
    <w:rPr>
      <w:color w:val="605E5C"/>
      <w:shd w:val="clear" w:color="auto" w:fill="E1DFDD"/>
    </w:rPr>
  </w:style>
  <w:style w:type="character" w:customStyle="1" w:styleId="Heading2Char">
    <w:name w:val="Heading 2 Char"/>
    <w:basedOn w:val="DefaultParagraphFont"/>
    <w:link w:val="Heading2"/>
    <w:uiPriority w:val="9"/>
    <w:semiHidden/>
    <w:rsid w:val="00A93917"/>
    <w:rPr>
      <w:rFonts w:asciiTheme="majorHAnsi" w:eastAsiaTheme="majorEastAsia" w:hAnsiTheme="majorHAnsi" w:cstheme="majorBidi"/>
      <w:color w:val="2F5496" w:themeColor="accent1" w:themeShade="BF"/>
      <w:sz w:val="26"/>
      <w:szCs w:val="26"/>
    </w:rPr>
  </w:style>
  <w:style w:type="character" w:customStyle="1" w:styleId="Heading4Char">
    <w:name w:val="Heading 4 Char"/>
    <w:basedOn w:val="DefaultParagraphFont"/>
    <w:link w:val="Heading4"/>
    <w:uiPriority w:val="9"/>
    <w:semiHidden/>
    <w:rsid w:val="00A93917"/>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747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ian.grice@dcnr.alabama.gov" TargetMode="External"/><Relationship Id="rId13" Type="http://schemas.openxmlformats.org/officeDocument/2006/relationships/hyperlink" Target="mailto:jhogue@wlf.la.gov" TargetMode="External"/><Relationship Id="rId18" Type="http://schemas.openxmlformats.org/officeDocument/2006/relationships/hyperlink" Target="mailto:butfiloskiJ@dnr.sc.gov"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Mike.Fies@dgif.virginia.gov" TargetMode="External"/><Relationship Id="rId7" Type="http://schemas.openxmlformats.org/officeDocument/2006/relationships/header" Target="header1.xml"/><Relationship Id="rId12" Type="http://schemas.openxmlformats.org/officeDocument/2006/relationships/hyperlink" Target="mailto:laura.palmer@ky.gov" TargetMode="External"/><Relationship Id="rId17" Type="http://schemas.openxmlformats.org/officeDocument/2006/relationships/hyperlink" Target="mailto:jerrod.davis@odwc.ok.gov"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mailto:colleen.olfenbuttel@ncwildlife.org" TargetMode="External"/><Relationship Id="rId20" Type="http://schemas.openxmlformats.org/officeDocument/2006/relationships/hyperlink" Target="mailto:Jonah.Evans@tpwd.texas.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mily.Rushton@dnr.ga.gov" TargetMode="External"/><Relationship Id="rId24" Type="http://schemas.openxmlformats.org/officeDocument/2006/relationships/image" Target="media/image1.emf"/><Relationship Id="rId5" Type="http://schemas.openxmlformats.org/officeDocument/2006/relationships/footnotes" Target="footnotes.xml"/><Relationship Id="rId15" Type="http://schemas.openxmlformats.org/officeDocument/2006/relationships/hyperlink" Target="mailto:rickyf@mdwfp.state.ms.us" TargetMode="External"/><Relationship Id="rId23" Type="http://schemas.openxmlformats.org/officeDocument/2006/relationships/hyperlink" Target="mailto:Parker.T.Hall@aphis.usda.gov" TargetMode="External"/><Relationship Id="rId10" Type="http://schemas.openxmlformats.org/officeDocument/2006/relationships/hyperlink" Target="mailto:Edgar.Welch@MyFWC.com" TargetMode="External"/><Relationship Id="rId19" Type="http://schemas.openxmlformats.org/officeDocument/2006/relationships/hyperlink" Target="mailto:rickyf@mdwfp.state.ms.us" TargetMode="External"/><Relationship Id="rId4" Type="http://schemas.openxmlformats.org/officeDocument/2006/relationships/webSettings" Target="webSettings.xml"/><Relationship Id="rId9" Type="http://schemas.openxmlformats.org/officeDocument/2006/relationships/hyperlink" Target="mailto:dbsasse@agfc.state.ar.us" TargetMode="External"/><Relationship Id="rId14" Type="http://schemas.openxmlformats.org/officeDocument/2006/relationships/hyperlink" Target="mailto:Laura.Conlee@mdc.mo.gov" TargetMode="External"/><Relationship Id="rId22" Type="http://schemas.openxmlformats.org/officeDocument/2006/relationships/hyperlink" Target="mailto:Rich.E.Rogers@wv.gov"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1231</Words>
  <Characters>7018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Olfenbuttel</dc:creator>
  <cp:keywords/>
  <dc:description/>
  <cp:lastModifiedBy>Rogers, Rich E</cp:lastModifiedBy>
  <cp:revision>2</cp:revision>
  <dcterms:created xsi:type="dcterms:W3CDTF">2021-08-23T15:48:00Z</dcterms:created>
  <dcterms:modified xsi:type="dcterms:W3CDTF">2021-08-23T15:48:00Z</dcterms:modified>
</cp:coreProperties>
</file>